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E5" w:rsidRPr="00382ECD" w:rsidRDefault="00301B0F" w:rsidP="00301B0F">
      <w:pPr>
        <w:pBdr>
          <w:bottom w:val="single" w:sz="12" w:space="1" w:color="auto"/>
        </w:pBdr>
        <w:spacing w:after="0" w:line="240" w:lineRule="auto"/>
        <w:jc w:val="right"/>
        <w:rPr>
          <w:rFonts w:ascii="Times New Roman" w:hAnsi="Times New Roman" w:cs="Times New Roman"/>
          <w:i/>
          <w:sz w:val="26"/>
          <w:szCs w:val="26"/>
        </w:rPr>
      </w:pPr>
      <w:r w:rsidRPr="00382ECD">
        <w:rPr>
          <w:rFonts w:ascii="Times New Roman" w:hAnsi="Times New Roman" w:cs="Times New Roman"/>
          <w:i/>
          <w:sz w:val="26"/>
          <w:szCs w:val="26"/>
        </w:rPr>
        <w:t>Juridiska persona sagatavo uz veidlapas</w:t>
      </w:r>
    </w:p>
    <w:p w:rsidR="00301B0F" w:rsidRDefault="00301B0F" w:rsidP="00301B0F">
      <w:pPr>
        <w:spacing w:after="0" w:line="240" w:lineRule="auto"/>
        <w:rPr>
          <w:rFonts w:ascii="Times New Roman" w:hAnsi="Times New Roman" w:cs="Times New Roman"/>
          <w:sz w:val="26"/>
          <w:szCs w:val="26"/>
        </w:rPr>
      </w:pPr>
    </w:p>
    <w:p w:rsidR="00301B0F" w:rsidRPr="00CB3446" w:rsidRDefault="00301B0F" w:rsidP="00CB3446">
      <w:pPr>
        <w:spacing w:after="0" w:line="240" w:lineRule="auto"/>
        <w:jc w:val="right"/>
        <w:rPr>
          <w:rFonts w:ascii="Times New Roman" w:hAnsi="Times New Roman" w:cs="Times New Roman"/>
          <w:b/>
          <w:sz w:val="26"/>
          <w:szCs w:val="26"/>
        </w:rPr>
      </w:pPr>
      <w:r w:rsidRPr="00CB3446">
        <w:rPr>
          <w:rFonts w:ascii="Times New Roman" w:hAnsi="Times New Roman" w:cs="Times New Roman"/>
          <w:b/>
          <w:sz w:val="26"/>
          <w:szCs w:val="26"/>
        </w:rPr>
        <w:t>Konkursam</w:t>
      </w:r>
    </w:p>
    <w:p w:rsidR="00CB3446" w:rsidRPr="00CB3446" w:rsidRDefault="004800FE" w:rsidP="00CB3446">
      <w:pPr>
        <w:spacing w:after="0" w:line="240" w:lineRule="auto"/>
        <w:jc w:val="right"/>
        <w:rPr>
          <w:rFonts w:ascii="Times New Roman" w:hAnsi="Times New Roman" w:cs="Times New Roman"/>
          <w:b/>
          <w:color w:val="000000" w:themeColor="text1"/>
          <w:sz w:val="26"/>
          <w:szCs w:val="26"/>
        </w:rPr>
      </w:pPr>
      <w:r w:rsidRPr="00CB3446">
        <w:rPr>
          <w:rFonts w:ascii="Times New Roman" w:hAnsi="Times New Roman" w:cs="Times New Roman"/>
          <w:b/>
          <w:color w:val="000000" w:themeColor="text1"/>
          <w:sz w:val="26"/>
          <w:szCs w:val="26"/>
        </w:rPr>
        <w:t>“</w:t>
      </w:r>
      <w:r w:rsidR="00CB3446" w:rsidRPr="00CB3446">
        <w:rPr>
          <w:rFonts w:ascii="Times New Roman" w:hAnsi="Times New Roman" w:cs="Times New Roman"/>
          <w:b/>
          <w:color w:val="000000" w:themeColor="text1"/>
          <w:sz w:val="26"/>
          <w:szCs w:val="26"/>
        </w:rPr>
        <w:t>Rīgas pilsētas paš</w:t>
      </w:r>
      <w:bookmarkStart w:id="0" w:name="_GoBack"/>
      <w:bookmarkEnd w:id="0"/>
      <w:r w:rsidR="00CB3446" w:rsidRPr="00CB3446">
        <w:rPr>
          <w:rFonts w:ascii="Times New Roman" w:hAnsi="Times New Roman" w:cs="Times New Roman"/>
          <w:b/>
          <w:color w:val="000000" w:themeColor="text1"/>
          <w:sz w:val="26"/>
          <w:szCs w:val="26"/>
        </w:rPr>
        <w:t>valdības līdzfinansējums</w:t>
      </w:r>
    </w:p>
    <w:p w:rsidR="00301B0F" w:rsidRPr="00CB3446" w:rsidRDefault="00CB3446" w:rsidP="00CB3446">
      <w:pPr>
        <w:spacing w:after="0" w:line="240" w:lineRule="auto"/>
        <w:jc w:val="right"/>
        <w:rPr>
          <w:rFonts w:ascii="Times New Roman" w:hAnsi="Times New Roman" w:cs="Times New Roman"/>
          <w:b/>
          <w:color w:val="000000" w:themeColor="text1"/>
          <w:sz w:val="26"/>
          <w:szCs w:val="26"/>
        </w:rPr>
      </w:pPr>
      <w:r w:rsidRPr="00CB3446">
        <w:rPr>
          <w:rFonts w:ascii="Times New Roman" w:hAnsi="Times New Roman" w:cs="Times New Roman"/>
          <w:b/>
          <w:color w:val="000000" w:themeColor="text1"/>
          <w:sz w:val="26"/>
          <w:szCs w:val="26"/>
        </w:rPr>
        <w:t xml:space="preserve">kultūrvēsturiskā </w:t>
      </w:r>
      <w:proofErr w:type="spellStart"/>
      <w:r w:rsidRPr="00CB3446">
        <w:rPr>
          <w:rFonts w:ascii="Times New Roman" w:hAnsi="Times New Roman" w:cs="Times New Roman"/>
          <w:b/>
          <w:color w:val="000000" w:themeColor="text1"/>
          <w:sz w:val="26"/>
          <w:szCs w:val="26"/>
        </w:rPr>
        <w:t>būvmantojuma</w:t>
      </w:r>
      <w:proofErr w:type="spellEnd"/>
      <w:r w:rsidRPr="00CB3446">
        <w:rPr>
          <w:rFonts w:ascii="Times New Roman" w:hAnsi="Times New Roman" w:cs="Times New Roman"/>
          <w:b/>
          <w:color w:val="000000" w:themeColor="text1"/>
          <w:sz w:val="26"/>
          <w:szCs w:val="26"/>
        </w:rPr>
        <w:t xml:space="preserve"> saglabāšanai 2018. gadā</w:t>
      </w:r>
      <w:r w:rsidR="004800FE" w:rsidRPr="00CB3446">
        <w:rPr>
          <w:rFonts w:ascii="Times New Roman" w:hAnsi="Times New Roman" w:cs="Times New Roman"/>
          <w:b/>
          <w:color w:val="000000" w:themeColor="text1"/>
          <w:sz w:val="26"/>
          <w:szCs w:val="26"/>
        </w:rPr>
        <w:t>”</w:t>
      </w:r>
    </w:p>
    <w:p w:rsidR="004800FE" w:rsidRPr="00CB3446" w:rsidRDefault="004800FE" w:rsidP="00CB3446">
      <w:pPr>
        <w:spacing w:after="0" w:line="240" w:lineRule="auto"/>
        <w:jc w:val="right"/>
        <w:rPr>
          <w:rFonts w:ascii="Times New Roman" w:hAnsi="Times New Roman" w:cs="Times New Roman"/>
          <w:b/>
          <w:color w:val="000000" w:themeColor="text1"/>
          <w:sz w:val="26"/>
          <w:szCs w:val="26"/>
        </w:rPr>
      </w:pP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Fiziska persona norāda:</w:t>
      </w: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vārdu, uzvārdu,</w:t>
      </w: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personas kodu</w:t>
      </w: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Pr="00800F40" w:rsidRDefault="004800FE" w:rsidP="004800FE">
      <w:pPr>
        <w:spacing w:after="0" w:line="240" w:lineRule="auto"/>
        <w:jc w:val="center"/>
        <w:rPr>
          <w:rFonts w:ascii="Times New Roman" w:hAnsi="Times New Roman" w:cs="Times New Roman"/>
          <w:b/>
          <w:color w:val="000000" w:themeColor="text1"/>
          <w:sz w:val="26"/>
          <w:szCs w:val="26"/>
        </w:rPr>
      </w:pPr>
      <w:r w:rsidRPr="00800F40">
        <w:rPr>
          <w:rFonts w:ascii="Times New Roman" w:hAnsi="Times New Roman" w:cs="Times New Roman"/>
          <w:b/>
          <w:color w:val="000000" w:themeColor="text1"/>
          <w:sz w:val="26"/>
          <w:szCs w:val="26"/>
        </w:rPr>
        <w:t>APLIECINĀJUMS.</w:t>
      </w: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p>
    <w:p w:rsidR="00382ECD" w:rsidRDefault="00382ECD"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Rīgā, 201</w:t>
      </w:r>
      <w:r w:rsidR="00B0457A">
        <w:rPr>
          <w:rFonts w:ascii="Times New Roman" w:hAnsi="Times New Roman" w:cs="Times New Roman"/>
          <w:color w:val="000000" w:themeColor="text1"/>
          <w:sz w:val="26"/>
          <w:szCs w:val="26"/>
        </w:rPr>
        <w:t>8</w:t>
      </w:r>
      <w:r>
        <w:rPr>
          <w:rFonts w:ascii="Times New Roman" w:hAnsi="Times New Roman" w:cs="Times New Roman"/>
          <w:color w:val="000000" w:themeColor="text1"/>
          <w:sz w:val="26"/>
          <w:szCs w:val="26"/>
        </w:rPr>
        <w:t>.gada ___._________</w:t>
      </w:r>
    </w:p>
    <w:p w:rsidR="00382ECD" w:rsidRDefault="00382ECD" w:rsidP="004800FE">
      <w:pPr>
        <w:spacing w:after="0" w:line="240" w:lineRule="auto"/>
        <w:jc w:val="both"/>
        <w:rPr>
          <w:rFonts w:ascii="Times New Roman" w:hAnsi="Times New Roman" w:cs="Times New Roman"/>
          <w:color w:val="000000" w:themeColor="text1"/>
          <w:sz w:val="26"/>
          <w:szCs w:val="26"/>
        </w:rPr>
      </w:pPr>
    </w:p>
    <w:p w:rsidR="00382ECD" w:rsidRDefault="00382ECD" w:rsidP="004800FE">
      <w:pPr>
        <w:spacing w:after="0" w:line="240" w:lineRule="auto"/>
        <w:jc w:val="both"/>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Ar šo apliecinu, ka:</w:t>
      </w:r>
    </w:p>
    <w:p w:rsidR="00382ECD" w:rsidRDefault="00382ECD" w:rsidP="004800FE">
      <w:pPr>
        <w:spacing w:after="0" w:line="240" w:lineRule="auto"/>
        <w:jc w:val="both"/>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attiecībā par </w:t>
      </w:r>
      <w:r w:rsidRPr="004800FE">
        <w:rPr>
          <w:rFonts w:ascii="Times New Roman" w:hAnsi="Times New Roman" w:cs="Times New Roman"/>
          <w:i/>
          <w:color w:val="000000" w:themeColor="text1"/>
          <w:sz w:val="26"/>
          <w:szCs w:val="26"/>
        </w:rPr>
        <w:t>juridiskai personai: /nosaukums, reģistrācijas numurs/ fiziskai personai: mani, /vārds, uzvārds/</w:t>
      </w: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rsidR="00382ECD" w:rsidRDefault="00382ECD" w:rsidP="004800FE">
      <w:pPr>
        <w:spacing w:after="0" w:line="240" w:lineRule="auto"/>
        <w:jc w:val="both"/>
        <w:rPr>
          <w:rFonts w:ascii="Times New Roman" w:hAnsi="Times New Roman" w:cs="Times New Roman"/>
          <w:sz w:val="26"/>
          <w:szCs w:val="26"/>
        </w:rPr>
      </w:pPr>
    </w:p>
    <w:p w:rsidR="004800FE" w:rsidRDefault="004800FE" w:rsidP="004800FE">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2) </w:t>
      </w:r>
      <w:r w:rsidRPr="004800FE">
        <w:rPr>
          <w:rFonts w:ascii="Times New Roman" w:hAnsi="Times New Roman" w:cs="Times New Roman"/>
          <w:i/>
          <w:sz w:val="26"/>
          <w:szCs w:val="26"/>
        </w:rPr>
        <w:t>esmu/neesmu</w:t>
      </w:r>
      <w:r>
        <w:rPr>
          <w:rFonts w:ascii="Times New Roman" w:hAnsi="Times New Roman" w:cs="Times New Roman"/>
          <w:sz w:val="26"/>
          <w:szCs w:val="26"/>
        </w:rPr>
        <w:t xml:space="preserve"> saimnieciskas darbības veicējs </w:t>
      </w:r>
      <w:r w:rsidRPr="004800FE">
        <w:rPr>
          <w:rFonts w:ascii="Times New Roman" w:hAnsi="Times New Roman" w:cs="Times New Roman"/>
          <w:bCs/>
          <w:sz w:val="26"/>
          <w:szCs w:val="26"/>
        </w:rPr>
        <w:t>Eiropas Komisijas 2013.gada 18.decembra Regul</w:t>
      </w:r>
      <w:r w:rsidR="00382ECD">
        <w:rPr>
          <w:rFonts w:ascii="Times New Roman" w:hAnsi="Times New Roman" w:cs="Times New Roman"/>
          <w:bCs/>
          <w:sz w:val="26"/>
          <w:szCs w:val="26"/>
        </w:rPr>
        <w:t>as</w:t>
      </w:r>
      <w:r w:rsidRPr="004800FE">
        <w:rPr>
          <w:rFonts w:ascii="Times New Roman" w:hAnsi="Times New Roman" w:cs="Times New Roman"/>
          <w:bCs/>
          <w:sz w:val="26"/>
          <w:szCs w:val="26"/>
        </w:rPr>
        <w:t xml:space="preserve"> (ES) Nr.1407/2013 par Līguma par Eiropas Savienības darbību 107. un 108.panta piemērošanu </w:t>
      </w:r>
      <w:proofErr w:type="spellStart"/>
      <w:r w:rsidRPr="004800FE">
        <w:rPr>
          <w:rFonts w:ascii="Times New Roman" w:hAnsi="Times New Roman" w:cs="Times New Roman"/>
          <w:bCs/>
          <w:i/>
          <w:sz w:val="26"/>
          <w:szCs w:val="26"/>
        </w:rPr>
        <w:t>de</w:t>
      </w:r>
      <w:proofErr w:type="spellEnd"/>
      <w:r w:rsidRPr="004800FE">
        <w:rPr>
          <w:rFonts w:ascii="Times New Roman" w:hAnsi="Times New Roman" w:cs="Times New Roman"/>
          <w:bCs/>
          <w:i/>
          <w:sz w:val="26"/>
          <w:szCs w:val="26"/>
        </w:rPr>
        <w:t xml:space="preserve"> </w:t>
      </w:r>
      <w:proofErr w:type="spellStart"/>
      <w:r w:rsidRPr="004800FE">
        <w:rPr>
          <w:rFonts w:ascii="Times New Roman" w:hAnsi="Times New Roman" w:cs="Times New Roman"/>
          <w:bCs/>
          <w:i/>
          <w:sz w:val="26"/>
          <w:szCs w:val="26"/>
        </w:rPr>
        <w:t>minimis</w:t>
      </w:r>
      <w:proofErr w:type="spellEnd"/>
      <w:r w:rsidRPr="004800FE">
        <w:rPr>
          <w:rFonts w:ascii="Times New Roman" w:hAnsi="Times New Roman" w:cs="Times New Roman"/>
          <w:bCs/>
          <w:sz w:val="26"/>
          <w:szCs w:val="26"/>
        </w:rPr>
        <w:t xml:space="preserve"> atbalstam (Eiropas Savienības Oficiālais Vēstnesis, 2013.gada 24.decembris, Nr.</w:t>
      </w:r>
      <w:r>
        <w:rPr>
          <w:rFonts w:ascii="Times New Roman" w:hAnsi="Times New Roman" w:cs="Times New Roman"/>
          <w:bCs/>
          <w:sz w:val="26"/>
          <w:szCs w:val="26"/>
        </w:rPr>
        <w:t xml:space="preserve"> </w:t>
      </w:r>
      <w:r w:rsidRPr="004800FE">
        <w:rPr>
          <w:rFonts w:ascii="Times New Roman" w:hAnsi="Times New Roman" w:cs="Times New Roman"/>
          <w:bCs/>
          <w:sz w:val="26"/>
          <w:szCs w:val="26"/>
        </w:rPr>
        <w:t>L 352/1)</w:t>
      </w:r>
      <w:r w:rsidR="00382ECD">
        <w:rPr>
          <w:rFonts w:ascii="Times New Roman" w:hAnsi="Times New Roman" w:cs="Times New Roman"/>
          <w:bCs/>
          <w:sz w:val="26"/>
          <w:szCs w:val="26"/>
        </w:rPr>
        <w:t>, turpmāk – Regula,</w:t>
      </w:r>
      <w:r w:rsidR="002A1D58">
        <w:rPr>
          <w:rFonts w:ascii="Times New Roman" w:hAnsi="Times New Roman" w:cs="Times New Roman"/>
          <w:bCs/>
          <w:sz w:val="26"/>
          <w:szCs w:val="26"/>
        </w:rPr>
        <w:t xml:space="preserve"> </w:t>
      </w:r>
      <w:r w:rsidR="00382ECD">
        <w:rPr>
          <w:rFonts w:ascii="Times New Roman" w:hAnsi="Times New Roman" w:cs="Times New Roman"/>
          <w:bCs/>
          <w:sz w:val="26"/>
          <w:szCs w:val="26"/>
        </w:rPr>
        <w:t>izpratnē</w:t>
      </w:r>
      <w:r w:rsidR="007D258A">
        <w:rPr>
          <w:rFonts w:ascii="Times New Roman" w:hAnsi="Times New Roman" w:cs="Times New Roman"/>
          <w:bCs/>
          <w:sz w:val="26"/>
          <w:szCs w:val="26"/>
        </w:rPr>
        <w:t xml:space="preserve"> </w:t>
      </w:r>
      <w:r w:rsidR="007316B3">
        <w:rPr>
          <w:rStyle w:val="Vresatsauce"/>
          <w:rFonts w:ascii="Times New Roman" w:hAnsi="Times New Roman" w:cs="Times New Roman"/>
          <w:bCs/>
          <w:sz w:val="26"/>
          <w:szCs w:val="26"/>
        </w:rPr>
        <w:footnoteReference w:id="1"/>
      </w:r>
      <w:r>
        <w:rPr>
          <w:rFonts w:ascii="Times New Roman" w:hAnsi="Times New Roman" w:cs="Times New Roman"/>
          <w:bCs/>
          <w:sz w:val="26"/>
          <w:szCs w:val="26"/>
        </w:rPr>
        <w:t>;</w:t>
      </w:r>
    </w:p>
    <w:p w:rsidR="00382ECD" w:rsidRDefault="00382ECD" w:rsidP="004800FE">
      <w:pPr>
        <w:spacing w:after="0" w:line="240" w:lineRule="auto"/>
        <w:jc w:val="both"/>
        <w:rPr>
          <w:rFonts w:ascii="Times New Roman" w:hAnsi="Times New Roman" w:cs="Times New Roman"/>
          <w:bCs/>
          <w:sz w:val="26"/>
          <w:szCs w:val="26"/>
        </w:rPr>
      </w:pPr>
    </w:p>
    <w:p w:rsid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sz w:val="26"/>
          <w:szCs w:val="26"/>
        </w:rPr>
        <w:t xml:space="preserve">3) ja līdzfinansējuma saņēmējs ir saimnieciskas darbības veicējs, tad: vienu vienotu uzņēmumu saskaņā ar Regulas 2.punktu veido: </w:t>
      </w:r>
      <w:r w:rsidRPr="00382ECD">
        <w:rPr>
          <w:rFonts w:ascii="Times New Roman" w:hAnsi="Times New Roman" w:cs="Times New Roman"/>
          <w:bCs/>
          <w:i/>
          <w:sz w:val="26"/>
          <w:szCs w:val="26"/>
        </w:rPr>
        <w:t>jā</w:t>
      </w:r>
      <w:r w:rsidR="007316B3">
        <w:rPr>
          <w:rFonts w:ascii="Times New Roman" w:hAnsi="Times New Roman" w:cs="Times New Roman"/>
          <w:bCs/>
          <w:i/>
          <w:sz w:val="26"/>
          <w:szCs w:val="26"/>
        </w:rPr>
        <w:t>norāda vis</w:t>
      </w:r>
      <w:r w:rsidR="008B7EFB">
        <w:rPr>
          <w:rFonts w:ascii="Times New Roman" w:hAnsi="Times New Roman" w:cs="Times New Roman"/>
          <w:bCs/>
          <w:i/>
          <w:sz w:val="26"/>
          <w:szCs w:val="26"/>
        </w:rPr>
        <w:t>i subjekti</w:t>
      </w:r>
      <w:r w:rsidRPr="00382ECD">
        <w:rPr>
          <w:rFonts w:ascii="Times New Roman" w:hAnsi="Times New Roman" w:cs="Times New Roman"/>
          <w:bCs/>
          <w:i/>
          <w:sz w:val="26"/>
          <w:szCs w:val="26"/>
        </w:rPr>
        <w:t>, kuri saskaņā ar Regu</w:t>
      </w:r>
      <w:r>
        <w:rPr>
          <w:rFonts w:ascii="Times New Roman" w:hAnsi="Times New Roman" w:cs="Times New Roman"/>
          <w:bCs/>
          <w:i/>
          <w:sz w:val="26"/>
          <w:szCs w:val="26"/>
        </w:rPr>
        <w:t>lu veido vienu vienotu uzņēmumu.</w:t>
      </w:r>
    </w:p>
    <w:p w:rsidR="00382ECD" w:rsidRDefault="00382ECD" w:rsidP="004800FE">
      <w:pPr>
        <w:spacing w:after="0" w:line="240" w:lineRule="auto"/>
        <w:jc w:val="both"/>
        <w:rPr>
          <w:rFonts w:ascii="Times New Roman" w:hAnsi="Times New Roman" w:cs="Times New Roman"/>
          <w:bCs/>
          <w:i/>
          <w:sz w:val="26"/>
          <w:szCs w:val="26"/>
        </w:rPr>
      </w:pPr>
    </w:p>
    <w:p w:rsidR="00382ECD" w:rsidRPr="00B14A92" w:rsidRDefault="00382ECD" w:rsidP="004800FE">
      <w:pPr>
        <w:spacing w:after="0" w:line="240" w:lineRule="auto"/>
        <w:jc w:val="both"/>
        <w:rPr>
          <w:rFonts w:ascii="Times New Roman" w:hAnsi="Times New Roman" w:cs="Times New Roman"/>
          <w:bCs/>
          <w:sz w:val="26"/>
          <w:szCs w:val="26"/>
        </w:rPr>
      </w:pPr>
    </w:p>
    <w:p w:rsidR="00382ECD" w:rsidRPr="00382ECD" w:rsidRDefault="00382ECD" w:rsidP="004800FE">
      <w:pPr>
        <w:spacing w:after="0" w:line="240" w:lineRule="auto"/>
        <w:jc w:val="both"/>
        <w:rPr>
          <w:rFonts w:ascii="Times New Roman" w:hAnsi="Times New Roman" w:cs="Times New Roman"/>
          <w:bCs/>
          <w:sz w:val="26"/>
          <w:szCs w:val="26"/>
        </w:rPr>
      </w:pPr>
    </w:p>
    <w:p w:rsid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i/>
          <w:sz w:val="26"/>
          <w:szCs w:val="26"/>
        </w:rPr>
        <w:t>____________________</w:t>
      </w:r>
    </w:p>
    <w:p w:rsidR="00382ECD" w:rsidRP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i/>
          <w:sz w:val="26"/>
          <w:szCs w:val="26"/>
        </w:rPr>
        <w:t>paraksts</w:t>
      </w:r>
    </w:p>
    <w:sectPr w:rsidR="00382ECD" w:rsidRPr="00382EC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B3" w:rsidRDefault="007316B3" w:rsidP="007316B3">
      <w:pPr>
        <w:spacing w:after="0" w:line="240" w:lineRule="auto"/>
      </w:pPr>
      <w:r>
        <w:separator/>
      </w:r>
    </w:p>
  </w:endnote>
  <w:endnote w:type="continuationSeparator" w:id="0">
    <w:p w:rsidR="007316B3" w:rsidRDefault="007316B3" w:rsidP="0073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B3" w:rsidRDefault="007316B3" w:rsidP="007316B3">
      <w:pPr>
        <w:spacing w:after="0" w:line="240" w:lineRule="auto"/>
      </w:pPr>
      <w:r>
        <w:separator/>
      </w:r>
    </w:p>
  </w:footnote>
  <w:footnote w:type="continuationSeparator" w:id="0">
    <w:p w:rsidR="007316B3" w:rsidRDefault="007316B3" w:rsidP="007316B3">
      <w:pPr>
        <w:spacing w:after="0" w:line="240" w:lineRule="auto"/>
      </w:pPr>
      <w:r>
        <w:continuationSeparator/>
      </w:r>
    </w:p>
  </w:footnote>
  <w:footnote w:id="1">
    <w:p w:rsidR="007316B3" w:rsidRDefault="007316B3">
      <w:pPr>
        <w:pStyle w:val="Vresteksts"/>
      </w:pPr>
      <w:r>
        <w:rPr>
          <w:rStyle w:val="Vresatsauce"/>
        </w:rPr>
        <w:footnoteRef/>
      </w:r>
      <w:r>
        <w:t xml:space="preserve"> </w:t>
      </w:r>
      <w:r w:rsidRPr="007316B3">
        <w:rPr>
          <w:rFonts w:ascii="Times New Roman" w:hAnsi="Times New Roman" w:cs="Times New Roman"/>
          <w:bCs/>
          <w:i/>
        </w:rPr>
        <w:t>ikviens subjekts, neatkarīgi no juridiskā statusa, kurš veic saimniecisku darbību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46" w:rsidRDefault="00AC0B44" w:rsidP="00CB3446">
    <w:pPr>
      <w:spacing w:after="0" w:line="240" w:lineRule="auto"/>
      <w:jc w:val="right"/>
      <w:rPr>
        <w:rFonts w:ascii="Times New Roman" w:hAnsi="Times New Roman" w:cs="Times New Roman"/>
        <w:color w:val="000000" w:themeColor="text1"/>
      </w:rPr>
    </w:pPr>
    <w:proofErr w:type="spellStart"/>
    <w:r w:rsidRPr="00CB3446">
      <w:rPr>
        <w:rFonts w:ascii="Times New Roman" w:eastAsia="Calibri" w:hAnsi="Times New Roman" w:cs="Times New Roman"/>
        <w:color w:val="000000" w:themeColor="text1"/>
        <w:lang w:val="en-US"/>
      </w:rPr>
      <w:t>Konkursa</w:t>
    </w:r>
    <w:proofErr w:type="spellEnd"/>
    <w:r w:rsidRPr="00CB3446">
      <w:rPr>
        <w:rFonts w:ascii="Times New Roman" w:eastAsia="Calibri" w:hAnsi="Times New Roman" w:cs="Times New Roman"/>
        <w:color w:val="000000" w:themeColor="text1"/>
        <w:lang w:val="en-US"/>
      </w:rPr>
      <w:t xml:space="preserve"> „</w:t>
    </w:r>
    <w:r w:rsidR="00CB3446" w:rsidRPr="00CB3446">
      <w:rPr>
        <w:rFonts w:ascii="Times New Roman" w:hAnsi="Times New Roman" w:cs="Times New Roman"/>
        <w:color w:val="000000" w:themeColor="text1"/>
      </w:rPr>
      <w:t xml:space="preserve"> </w:t>
    </w:r>
    <w:r w:rsidR="00CB3446" w:rsidRPr="00CB3446">
      <w:rPr>
        <w:rFonts w:ascii="Times New Roman" w:hAnsi="Times New Roman" w:cs="Times New Roman"/>
        <w:color w:val="000000" w:themeColor="text1"/>
      </w:rPr>
      <w:t>Rīgas pilsētas pašvaldības līdzfinansējums</w:t>
    </w:r>
  </w:p>
  <w:p w:rsidR="00AC0B44" w:rsidRPr="00CB3446" w:rsidRDefault="00CB3446" w:rsidP="00CB3446">
    <w:pPr>
      <w:spacing w:after="0" w:line="240" w:lineRule="auto"/>
      <w:jc w:val="right"/>
      <w:rPr>
        <w:rFonts w:ascii="Times New Roman" w:eastAsia="Calibri" w:hAnsi="Times New Roman" w:cs="Times New Roman"/>
        <w:lang w:val="en-US"/>
      </w:rPr>
    </w:pPr>
    <w:r w:rsidRPr="00CB3446">
      <w:rPr>
        <w:rFonts w:ascii="Times New Roman" w:hAnsi="Times New Roman" w:cs="Times New Roman"/>
        <w:color w:val="000000" w:themeColor="text1"/>
      </w:rPr>
      <w:t xml:space="preserve">kultūrvēsturiskā </w:t>
    </w:r>
    <w:proofErr w:type="spellStart"/>
    <w:r w:rsidRPr="00CB3446">
      <w:rPr>
        <w:rFonts w:ascii="Times New Roman" w:hAnsi="Times New Roman" w:cs="Times New Roman"/>
        <w:color w:val="000000" w:themeColor="text1"/>
      </w:rPr>
      <w:t>būvmantojuma</w:t>
    </w:r>
    <w:proofErr w:type="spellEnd"/>
    <w:r w:rsidRPr="00CB3446">
      <w:rPr>
        <w:rFonts w:ascii="Times New Roman" w:hAnsi="Times New Roman" w:cs="Times New Roman"/>
        <w:color w:val="000000" w:themeColor="text1"/>
      </w:rPr>
      <w:t xml:space="preserve"> saglabāšanai 2018. gadā</w:t>
    </w:r>
    <w:r w:rsidR="00AC0B44" w:rsidRPr="00CB3446">
      <w:rPr>
        <w:rFonts w:ascii="Times New Roman" w:eastAsia="Calibri" w:hAnsi="Times New Roman" w:cs="Times New Roman"/>
        <w:color w:val="000000" w:themeColor="text1"/>
        <w:lang w:val="en-US"/>
      </w:rPr>
      <w:t xml:space="preserve">” </w:t>
    </w:r>
    <w:proofErr w:type="spellStart"/>
    <w:r w:rsidR="00AC0B44" w:rsidRPr="00CB3446">
      <w:rPr>
        <w:rFonts w:ascii="Times New Roman" w:eastAsia="Calibri" w:hAnsi="Times New Roman" w:cs="Times New Roman"/>
        <w:lang w:val="en-US"/>
      </w:rPr>
      <w:t>nolikuma</w:t>
    </w:r>
    <w:proofErr w:type="spellEnd"/>
    <w:r w:rsidR="00AC0B44" w:rsidRPr="00CB3446">
      <w:rPr>
        <w:rFonts w:ascii="Times New Roman" w:eastAsia="Calibri" w:hAnsi="Times New Roman" w:cs="Times New Roman"/>
        <w:lang w:val="en-US"/>
      </w:rPr>
      <w:t xml:space="preserve"> </w:t>
    </w:r>
  </w:p>
  <w:p w:rsidR="00AC0B44" w:rsidRPr="00CB3446" w:rsidRDefault="00CB3446" w:rsidP="00CB3446">
    <w:pPr>
      <w:tabs>
        <w:tab w:val="center" w:pos="4153"/>
        <w:tab w:val="right" w:pos="8306"/>
      </w:tabs>
      <w:spacing w:after="0" w:line="240" w:lineRule="auto"/>
      <w:jc w:val="right"/>
      <w:rPr>
        <w:rFonts w:ascii="Times New Roman" w:eastAsia="Calibri" w:hAnsi="Times New Roman" w:cs="Times New Roman"/>
        <w:lang w:val="en-US"/>
      </w:rPr>
    </w:pPr>
    <w:r w:rsidRPr="00CB3446">
      <w:rPr>
        <w:rFonts w:ascii="Times New Roman" w:eastAsia="Calibri" w:hAnsi="Times New Roman" w:cs="Times New Roman"/>
        <w:lang w:val="en-US"/>
      </w:rPr>
      <w:t>4</w:t>
    </w:r>
    <w:r w:rsidR="00AC0B44" w:rsidRPr="00CB3446">
      <w:rPr>
        <w:rFonts w:ascii="Times New Roman" w:eastAsia="Calibri" w:hAnsi="Times New Roman" w:cs="Times New Roman"/>
        <w:lang w:val="en-US"/>
      </w:rPr>
      <w:t>. </w:t>
    </w:r>
    <w:proofErr w:type="spellStart"/>
    <w:proofErr w:type="gramStart"/>
    <w:r w:rsidR="00AC0B44" w:rsidRPr="00CB3446">
      <w:rPr>
        <w:rFonts w:ascii="Times New Roman" w:eastAsia="Calibri" w:hAnsi="Times New Roman" w:cs="Times New Roman"/>
        <w:lang w:val="en-US"/>
      </w:rPr>
      <w:t>pielikums</w:t>
    </w:r>
    <w:proofErr w:type="spellEnd"/>
    <w:proofErr w:type="gramEnd"/>
  </w:p>
  <w:p w:rsidR="00B14A92" w:rsidRPr="00CB3446" w:rsidRDefault="00B14A92" w:rsidP="00CB3446">
    <w:pPr>
      <w:pStyle w:val="Galvene"/>
      <w:jc w:val="right"/>
      <w:rPr>
        <w:rFonts w:ascii="Times New Roman" w:hAnsi="Times New Roman" w:cs="Times New Roman"/>
      </w:rPr>
    </w:pPr>
  </w:p>
  <w:p w:rsidR="00B14A92" w:rsidRDefault="00B14A9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0F"/>
    <w:rsid w:val="002A1D58"/>
    <w:rsid w:val="00301B0F"/>
    <w:rsid w:val="00382ECD"/>
    <w:rsid w:val="004800FE"/>
    <w:rsid w:val="00505473"/>
    <w:rsid w:val="00651316"/>
    <w:rsid w:val="007316B3"/>
    <w:rsid w:val="007D258A"/>
    <w:rsid w:val="00800F40"/>
    <w:rsid w:val="008B7EFB"/>
    <w:rsid w:val="00A240D8"/>
    <w:rsid w:val="00A706F0"/>
    <w:rsid w:val="00A727A0"/>
    <w:rsid w:val="00AA2530"/>
    <w:rsid w:val="00AC0B44"/>
    <w:rsid w:val="00B0457A"/>
    <w:rsid w:val="00B14A92"/>
    <w:rsid w:val="00CB34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00FE"/>
    <w:pPr>
      <w:ind w:left="720"/>
      <w:contextualSpacing/>
    </w:pPr>
  </w:style>
  <w:style w:type="paragraph" w:styleId="Vresteksts">
    <w:name w:val="footnote text"/>
    <w:basedOn w:val="Parasts"/>
    <w:link w:val="VrestekstsRakstz"/>
    <w:uiPriority w:val="99"/>
    <w:semiHidden/>
    <w:unhideWhenUsed/>
    <w:rsid w:val="007316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16B3"/>
    <w:rPr>
      <w:sz w:val="20"/>
      <w:szCs w:val="20"/>
    </w:rPr>
  </w:style>
  <w:style w:type="character" w:styleId="Vresatsauce">
    <w:name w:val="footnote reference"/>
    <w:basedOn w:val="Noklusjumarindkopasfonts"/>
    <w:uiPriority w:val="99"/>
    <w:semiHidden/>
    <w:unhideWhenUsed/>
    <w:rsid w:val="007316B3"/>
    <w:rPr>
      <w:vertAlign w:val="superscript"/>
    </w:rPr>
  </w:style>
  <w:style w:type="paragraph" w:styleId="Galvene">
    <w:name w:val="header"/>
    <w:basedOn w:val="Parasts"/>
    <w:link w:val="GalveneRakstz"/>
    <w:uiPriority w:val="99"/>
    <w:unhideWhenUsed/>
    <w:rsid w:val="00B14A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A92"/>
  </w:style>
  <w:style w:type="paragraph" w:styleId="Kjene">
    <w:name w:val="footer"/>
    <w:basedOn w:val="Parasts"/>
    <w:link w:val="KjeneRakstz"/>
    <w:uiPriority w:val="99"/>
    <w:unhideWhenUsed/>
    <w:rsid w:val="00B14A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A92"/>
  </w:style>
  <w:style w:type="paragraph" w:styleId="Balonteksts">
    <w:name w:val="Balloon Text"/>
    <w:basedOn w:val="Parasts"/>
    <w:link w:val="BalontekstsRakstz"/>
    <w:uiPriority w:val="99"/>
    <w:semiHidden/>
    <w:unhideWhenUsed/>
    <w:rsid w:val="00B14A9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00FE"/>
    <w:pPr>
      <w:ind w:left="720"/>
      <w:contextualSpacing/>
    </w:pPr>
  </w:style>
  <w:style w:type="paragraph" w:styleId="Vresteksts">
    <w:name w:val="footnote text"/>
    <w:basedOn w:val="Parasts"/>
    <w:link w:val="VrestekstsRakstz"/>
    <w:uiPriority w:val="99"/>
    <w:semiHidden/>
    <w:unhideWhenUsed/>
    <w:rsid w:val="007316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16B3"/>
    <w:rPr>
      <w:sz w:val="20"/>
      <w:szCs w:val="20"/>
    </w:rPr>
  </w:style>
  <w:style w:type="character" w:styleId="Vresatsauce">
    <w:name w:val="footnote reference"/>
    <w:basedOn w:val="Noklusjumarindkopasfonts"/>
    <w:uiPriority w:val="99"/>
    <w:semiHidden/>
    <w:unhideWhenUsed/>
    <w:rsid w:val="007316B3"/>
    <w:rPr>
      <w:vertAlign w:val="superscript"/>
    </w:rPr>
  </w:style>
  <w:style w:type="paragraph" w:styleId="Galvene">
    <w:name w:val="header"/>
    <w:basedOn w:val="Parasts"/>
    <w:link w:val="GalveneRakstz"/>
    <w:uiPriority w:val="99"/>
    <w:unhideWhenUsed/>
    <w:rsid w:val="00B14A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A92"/>
  </w:style>
  <w:style w:type="paragraph" w:styleId="Kjene">
    <w:name w:val="footer"/>
    <w:basedOn w:val="Parasts"/>
    <w:link w:val="KjeneRakstz"/>
    <w:uiPriority w:val="99"/>
    <w:unhideWhenUsed/>
    <w:rsid w:val="00B14A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A92"/>
  </w:style>
  <w:style w:type="paragraph" w:styleId="Balonteksts">
    <w:name w:val="Balloon Text"/>
    <w:basedOn w:val="Parasts"/>
    <w:link w:val="BalontekstsRakstz"/>
    <w:uiPriority w:val="99"/>
    <w:semiHidden/>
    <w:unhideWhenUsed/>
    <w:rsid w:val="00B14A9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FECD-2916-47F2-8B4C-92A19CD6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493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Miķelsone</dc:creator>
  <cp:lastModifiedBy>Irina Miķelsone</cp:lastModifiedBy>
  <cp:revision>4</cp:revision>
  <dcterms:created xsi:type="dcterms:W3CDTF">2017-11-13T14:57:00Z</dcterms:created>
  <dcterms:modified xsi:type="dcterms:W3CDTF">2017-11-13T15:02:00Z</dcterms:modified>
</cp:coreProperties>
</file>