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2103"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196BFA2D"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w:t>
      </w:r>
      <w:r w:rsidR="00F43556"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Pr="001C6DAA">
        <w:rPr>
          <w:rFonts w:ascii="Times New Roman" w:hAnsi="Times New Roman"/>
          <w:sz w:val="24"/>
          <w:szCs w:val="24"/>
          <w:lang w:val="lv-LV"/>
        </w:rPr>
        <w:t xml:space="preserve"> rīkojas </w:t>
      </w:r>
      <w:r w:rsidR="008A6E19">
        <w:rPr>
          <w:rFonts w:ascii="Times New Roman" w:hAnsi="Times New Roman"/>
          <w:sz w:val="24"/>
          <w:szCs w:val="24"/>
          <w:lang w:val="lv-LV"/>
        </w:rPr>
        <w:t xml:space="preserve">Finansētāja </w:t>
      </w:r>
      <w:r w:rsidRPr="001C6DAA">
        <w:rPr>
          <w:rFonts w:ascii="Times New Roman" w:hAnsi="Times New Roman"/>
          <w:sz w:val="24"/>
          <w:szCs w:val="24"/>
          <w:lang w:val="lv-LV"/>
        </w:rPr>
        <w:t xml:space="preserve">direktora vietnieks - Būvniecības pārvaldes priekšnieks </w:t>
      </w:r>
      <w:r w:rsidR="00CD7038">
        <w:rPr>
          <w:rFonts w:ascii="Times New Roman" w:hAnsi="Times New Roman"/>
          <w:sz w:val="24"/>
          <w:szCs w:val="24"/>
          <w:lang w:val="lv-LV"/>
        </w:rPr>
        <w:t>______ ______</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65461801"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 pilsētas pašvaldības 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 objektu saglabāšanai 202</w:t>
      </w:r>
      <w:r w:rsidR="00CD7038">
        <w:rPr>
          <w:rFonts w:ascii="Times New Roman" w:hAnsi="Times New Roman"/>
          <w:sz w:val="24"/>
          <w:szCs w:val="24"/>
          <w:lang w:val="lv-LV"/>
        </w:rPr>
        <w:t>3</w:t>
      </w:r>
      <w:r w:rsidR="00E9732A" w:rsidRPr="00E9732A">
        <w:rPr>
          <w:rFonts w:ascii="Times New Roman" w:hAnsi="Times New Roman"/>
          <w:sz w:val="24"/>
          <w:szCs w:val="24"/>
          <w:lang w:val="lv-LV"/>
        </w:rPr>
        <w:t>.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78AFAD5A"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proofErr w:type="spellStart"/>
      <w:r w:rsidR="0062653C" w:rsidRPr="000277E3">
        <w:rPr>
          <w:rFonts w:ascii="Times New Roman" w:hAnsi="Times New Roman"/>
          <w:i/>
          <w:sz w:val="24"/>
          <w:szCs w:val="24"/>
          <w:lang w:val="lv-LV"/>
        </w:rPr>
        <w:t>euro</w:t>
      </w:r>
      <w:proofErr w:type="spellEnd"/>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 xml:space="preserve">Projekta 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04516C10"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2852BB">
        <w:rPr>
          <w:rFonts w:ascii="Times New Roman" w:hAnsi="Times New Roman"/>
          <w:b/>
          <w:sz w:val="24"/>
          <w:szCs w:val="24"/>
          <w:lang w:val="lv-LV"/>
        </w:rPr>
        <w:t>__</w:t>
      </w:r>
      <w:r w:rsidR="00CD188C">
        <w:rPr>
          <w:rFonts w:ascii="Times New Roman" w:hAnsi="Times New Roman"/>
          <w:b/>
          <w:sz w:val="24"/>
          <w:szCs w:val="24"/>
          <w:lang w:val="lv-LV"/>
        </w:rPr>
        <w:t>.</w:t>
      </w:r>
      <w:r w:rsidR="002852BB">
        <w:rPr>
          <w:rFonts w:ascii="Times New Roman" w:hAnsi="Times New Roman"/>
          <w:b/>
          <w:sz w:val="24"/>
          <w:szCs w:val="24"/>
          <w:lang w:val="lv-LV"/>
        </w:rPr>
        <w:t>__</w:t>
      </w:r>
      <w:r w:rsidR="00CD188C">
        <w:rPr>
          <w:rFonts w:ascii="Times New Roman" w:hAnsi="Times New Roman"/>
          <w:b/>
          <w:sz w:val="24"/>
          <w:szCs w:val="24"/>
          <w:lang w:val="lv-LV"/>
        </w:rPr>
        <w:t>.202</w:t>
      </w:r>
      <w:r w:rsidR="002852BB">
        <w:rPr>
          <w:rFonts w:ascii="Times New Roman" w:hAnsi="Times New Roman"/>
          <w:b/>
          <w:sz w:val="24"/>
          <w:szCs w:val="24"/>
          <w:lang w:val="lv-LV"/>
        </w:rPr>
        <w:t>3</w:t>
      </w:r>
      <w:r w:rsidR="00CD188C">
        <w:rPr>
          <w:rFonts w:ascii="Times New Roman" w:hAnsi="Times New Roman"/>
          <w:b/>
          <w:sz w:val="24"/>
          <w:szCs w:val="24"/>
          <w:lang w:val="lv-LV"/>
        </w:rPr>
        <w:t xml:space="preserve">.  </w:t>
      </w:r>
      <w:r w:rsidRPr="000277E3">
        <w:rPr>
          <w:rFonts w:ascii="Times New Roman" w:hAnsi="Times New Roman"/>
          <w:b/>
          <w:sz w:val="24"/>
          <w:szCs w:val="24"/>
          <w:lang w:val="lv-LV"/>
        </w:rPr>
        <w:t>līdz ___.___.20</w:t>
      </w:r>
      <w:r w:rsidR="002852BB">
        <w:rPr>
          <w:rFonts w:ascii="Times New Roman" w:hAnsi="Times New Roman"/>
          <w:b/>
          <w:sz w:val="24"/>
          <w:szCs w:val="24"/>
          <w:lang w:val="lv-LV"/>
        </w:rPr>
        <w:t>23</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lastRenderedPageBreak/>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52652B6D" w14:textId="6626B508" w:rsidR="00C9429C" w:rsidRDefault="000956C6" w:rsidP="00C9429C">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eastAsia="lv-LV"/>
        </w:rPr>
        <w:t>Finansētājs</w:t>
      </w:r>
      <w:r w:rsidR="008F2E4F" w:rsidRPr="000277E3">
        <w:rPr>
          <w:rFonts w:ascii="Times New Roman" w:hAnsi="Times New Roman"/>
          <w:sz w:val="24"/>
          <w:szCs w:val="24"/>
          <w:lang w:val="lv-LV" w:eastAsia="lv-LV"/>
        </w:rPr>
        <w:t xml:space="preserve"> izmaksā </w:t>
      </w:r>
      <w:r w:rsidR="00C9429C">
        <w:rPr>
          <w:rFonts w:ascii="Times New Roman" w:hAnsi="Times New Roman"/>
          <w:sz w:val="24"/>
          <w:szCs w:val="24"/>
          <w:lang w:val="lv-LV" w:eastAsia="lv-LV"/>
        </w:rPr>
        <w:t>Atbalstu</w:t>
      </w:r>
      <w:r w:rsidR="008F2E4F" w:rsidRPr="000277E3">
        <w:rPr>
          <w:rFonts w:ascii="Times New Roman" w:hAnsi="Times New Roman"/>
          <w:sz w:val="24"/>
          <w:szCs w:val="24"/>
          <w:lang w:val="lv-LV" w:eastAsia="lv-LV"/>
        </w:rPr>
        <w:t xml:space="preserve"> </w:t>
      </w:r>
      <w:r w:rsidR="00CD188C">
        <w:rPr>
          <w:rFonts w:ascii="Times New Roman" w:hAnsi="Times New Roman"/>
          <w:sz w:val="24"/>
          <w:szCs w:val="24"/>
          <w:lang w:val="lv-LV" w:eastAsia="lv-LV"/>
        </w:rPr>
        <w:t>Finansējuma saņēmējam</w:t>
      </w:r>
      <w:r w:rsidR="00C9429C">
        <w:rPr>
          <w:rFonts w:ascii="Times New Roman" w:hAnsi="Times New Roman"/>
          <w:sz w:val="24"/>
          <w:szCs w:val="24"/>
          <w:lang w:val="lv-LV" w:eastAsia="lv-LV"/>
        </w:rPr>
        <w:t xml:space="preserve">, ievērojot </w:t>
      </w:r>
      <w:r w:rsidR="00110547">
        <w:rPr>
          <w:rFonts w:ascii="Times New Roman" w:hAnsi="Times New Roman"/>
          <w:sz w:val="24"/>
          <w:szCs w:val="24"/>
          <w:lang w:val="lv-LV" w:eastAsia="lv-LV"/>
        </w:rPr>
        <w:t xml:space="preserve">šādus </w:t>
      </w:r>
      <w:r w:rsidR="00C9429C">
        <w:rPr>
          <w:rFonts w:ascii="Times New Roman" w:hAnsi="Times New Roman"/>
          <w:sz w:val="24"/>
          <w:szCs w:val="24"/>
          <w:lang w:val="lv-LV" w:eastAsia="lv-LV"/>
        </w:rPr>
        <w:t>principus:</w:t>
      </w:r>
    </w:p>
    <w:p w14:paraId="494CE4D1" w14:textId="77777777" w:rsidR="00C9429C"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Pr="00C9429C">
        <w:rPr>
          <w:rFonts w:ascii="Times New Roman" w:hAnsi="Times New Roman"/>
          <w:sz w:val="24"/>
          <w:szCs w:val="24"/>
          <w:lang w:val="lv-LV" w:eastAsia="lv-LV"/>
        </w:rPr>
        <w:t xml:space="preserve">Finansējums ir izmaksājams </w:t>
      </w:r>
      <w:r w:rsidR="00CD188C" w:rsidRPr="00C9429C">
        <w:rPr>
          <w:rFonts w:ascii="Times New Roman" w:hAnsi="Times New Roman"/>
          <w:sz w:val="24"/>
          <w:szCs w:val="24"/>
          <w:lang w:val="lv-LV" w:eastAsia="lv-LV"/>
        </w:rPr>
        <w:t xml:space="preserve">pa daļām </w:t>
      </w:r>
      <w:r w:rsidR="008F2E4F" w:rsidRPr="00C9429C">
        <w:rPr>
          <w:rFonts w:ascii="Times New Roman" w:hAnsi="Times New Roman"/>
          <w:sz w:val="24"/>
          <w:szCs w:val="24"/>
          <w:lang w:val="lv-LV" w:eastAsia="lv-LV"/>
        </w:rPr>
        <w:t>Projekta īstenošanas</w:t>
      </w:r>
      <w:r w:rsidR="00CD188C" w:rsidRPr="00C9429C">
        <w:rPr>
          <w:rFonts w:ascii="Times New Roman" w:hAnsi="Times New Roman"/>
          <w:sz w:val="24"/>
          <w:szCs w:val="24"/>
          <w:lang w:val="lv-LV" w:eastAsia="lv-LV"/>
        </w:rPr>
        <w:t xml:space="preserve"> gaitā</w:t>
      </w:r>
      <w:r w:rsidRPr="00C9429C">
        <w:rPr>
          <w:rFonts w:ascii="Times New Roman" w:hAnsi="Times New Roman"/>
          <w:sz w:val="24"/>
          <w:szCs w:val="24"/>
          <w:lang w:val="lv-LV" w:eastAsia="lv-LV"/>
        </w:rPr>
        <w:t>;</w:t>
      </w:r>
    </w:p>
    <w:p w14:paraId="5DA593D4" w14:textId="5B32E5FA"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sidR="00110547">
        <w:rPr>
          <w:rFonts w:ascii="Times New Roman" w:hAnsi="Times New Roman"/>
          <w:sz w:val="24"/>
          <w:szCs w:val="24"/>
          <w:lang w:val="lv-LV" w:eastAsia="lv-LV"/>
        </w:rPr>
        <w:t>izmaksā</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0591AECA"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objektā ir </w:t>
      </w:r>
      <w:r w:rsidR="00110547">
        <w:rPr>
          <w:rFonts w:ascii="Times New Roman" w:hAnsi="Times New Roman"/>
          <w:sz w:val="24"/>
          <w:szCs w:val="24"/>
          <w:lang w:val="lv-LV"/>
        </w:rPr>
        <w:t xml:space="preserve">konstatētas </w:t>
      </w:r>
      <w:r>
        <w:rPr>
          <w:rFonts w:ascii="Times New Roman" w:hAnsi="Times New Roman"/>
          <w:sz w:val="24"/>
          <w:szCs w:val="24"/>
          <w:lang w:val="lv-LV"/>
        </w:rPr>
        <w:t xml:space="preserve">Grafikā </w:t>
      </w:r>
      <w:r w:rsidR="00110547">
        <w:rPr>
          <w:rFonts w:ascii="Times New Roman" w:hAnsi="Times New Roman"/>
          <w:sz w:val="24"/>
          <w:szCs w:val="24"/>
          <w:lang w:val="lv-LV"/>
        </w:rPr>
        <w:t xml:space="preserve">norādītas </w:t>
      </w:r>
      <w:r>
        <w:rPr>
          <w:rFonts w:ascii="Times New Roman" w:hAnsi="Times New Roman"/>
          <w:sz w:val="24"/>
          <w:szCs w:val="24"/>
          <w:lang w:val="lv-LV"/>
        </w:rPr>
        <w:t>aktivitātes</w:t>
      </w:r>
      <w:r w:rsidR="0099523F">
        <w:rPr>
          <w:rFonts w:ascii="Times New Roman" w:hAnsi="Times New Roman"/>
          <w:sz w:val="24"/>
          <w:szCs w:val="24"/>
          <w:lang w:val="lv-LV"/>
        </w:rPr>
        <w:t xml:space="preserve">, kuras ir </w:t>
      </w:r>
      <w:r w:rsidR="00110547">
        <w:rPr>
          <w:rFonts w:ascii="Times New Roman" w:hAnsi="Times New Roman"/>
          <w:sz w:val="24"/>
          <w:szCs w:val="24"/>
          <w:lang w:val="lv-LV"/>
        </w:rPr>
        <w:t>pierādītas</w:t>
      </w:r>
      <w:r w:rsidR="0099523F">
        <w:rPr>
          <w:rFonts w:ascii="Times New Roman" w:hAnsi="Times New Roman"/>
          <w:sz w:val="24"/>
          <w:szCs w:val="24"/>
          <w:lang w:val="lv-LV"/>
        </w:rPr>
        <w:t>,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iem</w:t>
      </w:r>
      <w:r w:rsidR="00C16DFD">
        <w:rPr>
          <w:rFonts w:ascii="Times New Roman" w:hAnsi="Times New Roman"/>
          <w:sz w:val="24"/>
          <w:szCs w:val="24"/>
          <w:lang w:val="lv-LV"/>
        </w:rPr>
        <w:t xml:space="preserve">, </w:t>
      </w:r>
      <w:r w:rsidR="00C16DFD" w:rsidRPr="00C16DFD">
        <w:rPr>
          <w:rFonts w:ascii="Times New Roman" w:hAnsi="Times New Roman"/>
          <w:sz w:val="24"/>
          <w:szCs w:val="24"/>
          <w:lang w:val="lv-LV"/>
        </w:rPr>
        <w:t>iekārtu montāžu akti</w:t>
      </w:r>
      <w:r w:rsidR="0099523F">
        <w:rPr>
          <w:rFonts w:ascii="Times New Roman" w:hAnsi="Times New Roman"/>
          <w:sz w:val="24"/>
          <w:szCs w:val="24"/>
          <w:lang w:val="lv-LV"/>
        </w:rPr>
        <w:t xml:space="preserve">)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3563BD46"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6.2.2. apakšpunktā minētajiem dokumentiem;</w:t>
      </w:r>
    </w:p>
    <w:p w14:paraId="4E60F93A" w14:textId="164B72F2" w:rsidR="00144F34" w:rsidRPr="00EE2142" w:rsidRDefault="003877A5"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Iesniegts s</w:t>
      </w:r>
      <w:r w:rsidR="00144F34" w:rsidRPr="00EE2142">
        <w:rPr>
          <w:rFonts w:ascii="Times New Roman" w:hAnsi="Times New Roman"/>
          <w:sz w:val="24"/>
          <w:szCs w:val="24"/>
          <w:lang w:val="lv-LV"/>
        </w:rPr>
        <w:t>tarpposma rakstisk</w:t>
      </w:r>
      <w:r>
        <w:rPr>
          <w:rFonts w:ascii="Times New Roman" w:hAnsi="Times New Roman"/>
          <w:sz w:val="24"/>
          <w:szCs w:val="24"/>
          <w:lang w:val="lv-LV"/>
        </w:rPr>
        <w:t>s</w:t>
      </w:r>
      <w:r w:rsidR="00144F34" w:rsidRPr="00EE2142">
        <w:rPr>
          <w:rFonts w:ascii="Times New Roman" w:hAnsi="Times New Roman"/>
          <w:sz w:val="24"/>
          <w:szCs w:val="24"/>
          <w:lang w:val="lv-LV"/>
        </w:rPr>
        <w:t xml:space="preserve"> pārskat</w:t>
      </w:r>
      <w:r>
        <w:rPr>
          <w:rFonts w:ascii="Times New Roman" w:hAnsi="Times New Roman"/>
          <w:sz w:val="24"/>
          <w:szCs w:val="24"/>
          <w:lang w:val="lv-LV"/>
        </w:rPr>
        <w:t>s</w:t>
      </w:r>
      <w:r w:rsidR="00144F34" w:rsidRPr="00EE2142">
        <w:rPr>
          <w:rFonts w:ascii="Times New Roman" w:hAnsi="Times New Roman"/>
          <w:sz w:val="24"/>
          <w:szCs w:val="24"/>
          <w:lang w:val="lv-LV"/>
        </w:rPr>
        <w:t xml:space="preserve"> par Projekta </w:t>
      </w:r>
      <w:r w:rsidR="002C1ECD" w:rsidRPr="00EE2142">
        <w:rPr>
          <w:rFonts w:ascii="Times New Roman" w:hAnsi="Times New Roman"/>
          <w:sz w:val="24"/>
          <w:szCs w:val="24"/>
          <w:lang w:val="lv-LV"/>
        </w:rPr>
        <w:t>laika posmā uzkrātajam izmaksām</w:t>
      </w:r>
      <w:r w:rsidR="00144F34" w:rsidRPr="00EE2142">
        <w:rPr>
          <w:rFonts w:ascii="Times New Roman" w:hAnsi="Times New Roman"/>
          <w:sz w:val="24"/>
          <w:szCs w:val="24"/>
          <w:lang w:val="lv-LV"/>
        </w:rPr>
        <w:t xml:space="preserve"> (turpmāk – Starpposmu pārskats), kas ir noformēts, pielietojot veidlapu, kas ir pieejama interneta </w:t>
      </w:r>
      <w:r w:rsidR="00144F34" w:rsidRPr="003877A5">
        <w:rPr>
          <w:rFonts w:ascii="Times New Roman" w:hAnsi="Times New Roman"/>
          <w:sz w:val="24"/>
          <w:szCs w:val="24"/>
          <w:lang w:val="lv-LV"/>
        </w:rPr>
        <w:t xml:space="preserve">vietnē </w:t>
      </w:r>
      <w:hyperlink r:id="rId8" w:history="1">
        <w:r w:rsidRPr="003877A5">
          <w:rPr>
            <w:rStyle w:val="Hipersaite"/>
            <w:rFonts w:ascii="Times New Roman" w:hAnsi="Times New Roman"/>
            <w:color w:val="auto"/>
            <w:sz w:val="24"/>
            <w:szCs w:val="24"/>
            <w:lang w:val="lv-LV"/>
          </w:rPr>
          <w:t>https://atjauno.riga.lv/sakralais-mantojums/</w:t>
        </w:r>
      </w:hyperlink>
      <w:r>
        <w:rPr>
          <w:rFonts w:ascii="Times New Roman" w:hAnsi="Times New Roman"/>
          <w:sz w:val="24"/>
          <w:szCs w:val="24"/>
          <w:lang w:val="lv-LV"/>
        </w:rPr>
        <w:t>. Starpposmu pārskatu iesniedz saskaņā ar Starpposmu pārskata izstrādes termiņu grafiku</w:t>
      </w:r>
      <w:r w:rsidR="001F1C8E">
        <w:rPr>
          <w:rFonts w:ascii="Times New Roman" w:hAnsi="Times New Roman"/>
          <w:sz w:val="24"/>
          <w:szCs w:val="24"/>
          <w:lang w:val="lv-LV"/>
        </w:rPr>
        <w:t>, kas ir pievienots Līgumam kā pielikums</w:t>
      </w:r>
      <w:r w:rsidR="00144F34" w:rsidRPr="00EE2142">
        <w:rPr>
          <w:rFonts w:ascii="Times New Roman" w:hAnsi="Times New Roman"/>
          <w:sz w:val="24"/>
          <w:szCs w:val="24"/>
          <w:lang w:val="lv-LV"/>
        </w:rPr>
        <w:t>;</w:t>
      </w:r>
    </w:p>
    <w:p w14:paraId="3E3F7E2F" w14:textId="3929852E" w:rsidR="00113AED" w:rsidRDefault="00480F4C"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BF33BC">
        <w:rPr>
          <w:rFonts w:ascii="Times New Roman" w:hAnsi="Times New Roman"/>
          <w:sz w:val="24"/>
          <w:szCs w:val="24"/>
          <w:lang w:val="lv-LV"/>
        </w:rPr>
        <w:t>a</w:t>
      </w:r>
      <w:r>
        <w:rPr>
          <w:rFonts w:ascii="Times New Roman" w:hAnsi="Times New Roman"/>
          <w:sz w:val="24"/>
          <w:szCs w:val="24"/>
          <w:lang w:val="lv-LV"/>
        </w:rPr>
        <w:t>r Finansējumu neapmaksā avansa vai tiem pielīdzināmus rēķinus</w:t>
      </w:r>
      <w:r w:rsidR="00113AED">
        <w:rPr>
          <w:rFonts w:ascii="Times New Roman" w:hAnsi="Times New Roman"/>
          <w:sz w:val="24"/>
          <w:szCs w:val="24"/>
          <w:lang w:val="lv-LV"/>
        </w:rPr>
        <w:t>;</w:t>
      </w:r>
    </w:p>
    <w:p w14:paraId="08E71AF1" w14:textId="7E66341F" w:rsidR="004F2BD4" w:rsidRDefault="004F2BD4"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starptermiņā plānotais izpildījums (piemēram, salīdzinot </w:t>
      </w:r>
      <w:proofErr w:type="spellStart"/>
      <w:r>
        <w:rPr>
          <w:rFonts w:ascii="Times New Roman" w:hAnsi="Times New Roman"/>
          <w:sz w:val="24"/>
          <w:szCs w:val="24"/>
          <w:lang w:val="lv-LV"/>
        </w:rPr>
        <w:t>paraugform</w:t>
      </w:r>
      <w:r w:rsidR="00FF1231">
        <w:rPr>
          <w:rFonts w:ascii="Times New Roman" w:hAnsi="Times New Roman"/>
          <w:sz w:val="24"/>
          <w:szCs w:val="24"/>
          <w:lang w:val="lv-LV"/>
        </w:rPr>
        <w:t>ā</w:t>
      </w:r>
      <w:proofErr w:type="spellEnd"/>
      <w:r>
        <w:rPr>
          <w:rFonts w:ascii="Times New Roman" w:hAnsi="Times New Roman"/>
          <w:sz w:val="24"/>
          <w:szCs w:val="24"/>
          <w:lang w:val="lv-LV"/>
        </w:rPr>
        <w:t xml:space="preserve"> Forma 2 </w:t>
      </w:r>
      <w:r w:rsidR="00FF1231">
        <w:rPr>
          <w:rFonts w:ascii="Times New Roman" w:hAnsi="Times New Roman"/>
          <w:sz w:val="24"/>
          <w:szCs w:val="24"/>
          <w:lang w:val="lv-LV"/>
        </w:rPr>
        <w:t>norādīto un Grafikā norādītās aktivitātes</w:t>
      </w:r>
      <w:r>
        <w:rPr>
          <w:rFonts w:ascii="Times New Roman" w:hAnsi="Times New Roman"/>
          <w:sz w:val="24"/>
          <w:szCs w:val="24"/>
          <w:lang w:val="lv-LV"/>
        </w:rPr>
        <w:t xml:space="preserve">), </w:t>
      </w:r>
      <w:r w:rsidR="00FF1231">
        <w:rPr>
          <w:rFonts w:ascii="Times New Roman" w:hAnsi="Times New Roman"/>
          <w:sz w:val="24"/>
          <w:szCs w:val="24"/>
          <w:lang w:val="lv-LV"/>
        </w:rPr>
        <w:t xml:space="preserve">taču nav šaubu par Grafikā norādīta gala termiņa ievērošanu, </w:t>
      </w:r>
      <w:r>
        <w:rPr>
          <w:rFonts w:ascii="Times New Roman" w:hAnsi="Times New Roman"/>
          <w:sz w:val="24"/>
          <w:szCs w:val="24"/>
          <w:lang w:val="lv-LV"/>
        </w:rPr>
        <w:t>Finansējuma saņēmējam ir pienākums</w:t>
      </w:r>
      <w:r w:rsidR="00FF1231">
        <w:rPr>
          <w:rFonts w:ascii="Times New Roman" w:hAnsi="Times New Roman"/>
          <w:sz w:val="24"/>
          <w:szCs w:val="24"/>
          <w:lang w:val="lv-LV"/>
        </w:rPr>
        <w:t xml:space="preserve"> sagatavot precizēto Grafiku ar aktualizētiem starptermiņiem. Šādi aktualizēto Grafiku jāparaksta arī Darba veicējam</w:t>
      </w:r>
      <w:r w:rsidR="005573B5">
        <w:rPr>
          <w:rFonts w:ascii="Times New Roman" w:hAnsi="Times New Roman"/>
          <w:sz w:val="24"/>
          <w:szCs w:val="24"/>
          <w:lang w:val="lv-LV"/>
        </w:rPr>
        <w:t>. Finansējuma saņēmējs iesniedz aktualizēto Grafiku kopā ar dokumentiem Finansējuma maksājuma kārtējas daļas saņemšanai</w:t>
      </w:r>
      <w:r w:rsidR="00FF1231">
        <w:rPr>
          <w:rFonts w:ascii="Times New Roman" w:hAnsi="Times New Roman"/>
          <w:sz w:val="24"/>
          <w:szCs w:val="24"/>
          <w:lang w:val="lv-LV"/>
        </w:rPr>
        <w:t>;</w:t>
      </w:r>
    </w:p>
    <w:p w14:paraId="2DFA3756" w14:textId="1A50FA76" w:rsidR="00FF1231" w:rsidRDefault="00FF1231"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plānotais gala izpildījums, Finansējuma saņēmējam ir pienākums ierosināt </w:t>
      </w:r>
      <w:r w:rsidR="00282DDB">
        <w:rPr>
          <w:rFonts w:ascii="Times New Roman" w:hAnsi="Times New Roman"/>
          <w:sz w:val="24"/>
          <w:szCs w:val="24"/>
          <w:lang w:val="lv-LV"/>
        </w:rPr>
        <w:t>Projekta īstenošanas termiņu</w:t>
      </w:r>
      <w:r w:rsidR="005573B5">
        <w:rPr>
          <w:rFonts w:ascii="Times New Roman" w:hAnsi="Times New Roman"/>
          <w:sz w:val="24"/>
          <w:szCs w:val="24"/>
          <w:lang w:val="lv-LV"/>
        </w:rPr>
        <w:t xml:space="preserve"> pagarināšanu saskaņā ar Līguma V. sadaļu</w:t>
      </w:r>
      <w:r w:rsidR="00282DDB">
        <w:rPr>
          <w:rFonts w:ascii="Times New Roman" w:hAnsi="Times New Roman"/>
          <w:sz w:val="24"/>
          <w:szCs w:val="24"/>
          <w:lang w:val="lv-LV"/>
        </w:rPr>
        <w:t>;</w:t>
      </w:r>
      <w:r>
        <w:rPr>
          <w:rFonts w:ascii="Times New Roman" w:hAnsi="Times New Roman"/>
          <w:sz w:val="24"/>
          <w:szCs w:val="24"/>
          <w:lang w:val="lv-LV"/>
        </w:rPr>
        <w:t xml:space="preserve">  </w:t>
      </w:r>
    </w:p>
    <w:p w14:paraId="0A7FAA0A" w14:textId="2BA0A890"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 xml:space="preserve">6.2.3. 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5A0EB703" w14:textId="2A59397C" w:rsidR="00CC2359" w:rsidRPr="00CC2359" w:rsidRDefault="00CC2359" w:rsidP="00CC2359">
      <w:pPr>
        <w:spacing w:after="0" w:line="240" w:lineRule="auto"/>
        <w:jc w:val="both"/>
        <w:rPr>
          <w:rFonts w:ascii="Times New Roman" w:hAnsi="Times New Roman"/>
          <w:sz w:val="24"/>
          <w:szCs w:val="24"/>
          <w:lang w:val="lv-LV"/>
        </w:rPr>
      </w:pPr>
      <w:r>
        <w:rPr>
          <w:rFonts w:ascii="Times New Roman" w:hAnsi="Times New Roman"/>
          <w:sz w:val="24"/>
          <w:szCs w:val="24"/>
          <w:lang w:val="lv-LV"/>
        </w:rPr>
        <w:t>6.</w:t>
      </w:r>
      <w:r w:rsidR="00B312A7">
        <w:rPr>
          <w:rFonts w:ascii="Times New Roman" w:hAnsi="Times New Roman"/>
          <w:sz w:val="24"/>
          <w:szCs w:val="24"/>
          <w:lang w:val="lv-LV"/>
        </w:rPr>
        <w:t>7</w:t>
      </w:r>
      <w:r>
        <w:rPr>
          <w:rFonts w:ascii="Times New Roman" w:hAnsi="Times New Roman"/>
          <w:sz w:val="24"/>
          <w:szCs w:val="24"/>
          <w:lang w:val="lv-LV"/>
        </w:rPr>
        <w:t>.</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00862523">
        <w:rPr>
          <w:rFonts w:ascii="Times New Roman" w:hAnsi="Times New Roman"/>
          <w:sz w:val="24"/>
          <w:szCs w:val="24"/>
          <w:lang w:val="lv-LV"/>
        </w:rPr>
        <w:t xml:space="preserve">Finansētājs </w:t>
      </w:r>
      <w:r w:rsidR="00110547">
        <w:rPr>
          <w:rFonts w:ascii="Times New Roman" w:hAnsi="Times New Roman"/>
          <w:sz w:val="24"/>
          <w:szCs w:val="24"/>
          <w:lang w:val="lv-LV"/>
        </w:rPr>
        <w:t xml:space="preserve">izmaksā </w:t>
      </w:r>
      <w:r w:rsidR="00862523">
        <w:rPr>
          <w:rFonts w:ascii="Times New Roman" w:hAnsi="Times New Roman"/>
          <w:sz w:val="24"/>
          <w:szCs w:val="24"/>
          <w:lang w:val="lv-LV"/>
        </w:rPr>
        <w:t>Līdzfinansējumu vienlaikus ar Finansējuma noslēdzošo maksājumu, ja Finansējuma saņēmējs ir izpildījis Līguma 6.</w:t>
      </w:r>
      <w:r w:rsidR="0070254F">
        <w:rPr>
          <w:rFonts w:ascii="Times New Roman" w:hAnsi="Times New Roman"/>
          <w:sz w:val="24"/>
          <w:szCs w:val="24"/>
          <w:lang w:val="lv-LV"/>
        </w:rPr>
        <w:t>7</w:t>
      </w:r>
      <w:r w:rsidR="00862523">
        <w:rPr>
          <w:rFonts w:ascii="Times New Roman" w:hAnsi="Times New Roman"/>
          <w:sz w:val="24"/>
          <w:szCs w:val="24"/>
          <w:lang w:val="lv-LV"/>
        </w:rPr>
        <w:t xml:space="preserve">. apakšpunkta prasībās.  </w:t>
      </w:r>
    </w:p>
    <w:p w14:paraId="692E8FDB" w14:textId="77777777" w:rsidR="000755C7" w:rsidRDefault="000755C7" w:rsidP="000755C7">
      <w:pPr>
        <w:spacing w:after="0" w:line="240" w:lineRule="auto"/>
        <w:jc w:val="both"/>
        <w:rPr>
          <w:rFonts w:ascii="Times New Roman" w:hAnsi="Times New Roman"/>
          <w:sz w:val="24"/>
          <w:szCs w:val="24"/>
          <w:lang w:val="lv-LV"/>
        </w:rPr>
      </w:pPr>
    </w:p>
    <w:p w14:paraId="20FBBC13" w14:textId="76DE8F9F"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Īstenojot visas Grafikā norādītas aktivitātes, 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3476C73C" w14:textId="77A6765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bookmarkStart w:id="0" w:name="_Hlk76647128"/>
      <w:r>
        <w:rPr>
          <w:rFonts w:ascii="Times New Roman" w:hAnsi="Times New Roman"/>
          <w:sz w:val="24"/>
          <w:szCs w:val="24"/>
          <w:lang w:val="lv-LV"/>
        </w:rPr>
        <w:t xml:space="preserve"> </w:t>
      </w:r>
      <w:r w:rsidR="00EA569D" w:rsidRPr="000755C7">
        <w:rPr>
          <w:rFonts w:ascii="Times New Roman" w:hAnsi="Times New Roman"/>
          <w:sz w:val="24"/>
          <w:szCs w:val="24"/>
          <w:lang w:val="lv-LV"/>
        </w:rPr>
        <w:t xml:space="preserve">rakstisku pārskatu par finanšu līdzekļu izlietojumu Projekta </w:t>
      </w:r>
      <w:r w:rsidR="006B56ED" w:rsidRPr="000755C7">
        <w:rPr>
          <w:rFonts w:ascii="Times New Roman" w:hAnsi="Times New Roman"/>
          <w:sz w:val="24"/>
          <w:szCs w:val="24"/>
          <w:lang w:val="lv-LV"/>
        </w:rPr>
        <w:t>īstenošanas</w:t>
      </w:r>
      <w:r w:rsidR="00EA569D" w:rsidRPr="000755C7">
        <w:rPr>
          <w:rFonts w:ascii="Times New Roman" w:hAnsi="Times New Roman"/>
          <w:sz w:val="24"/>
          <w:szCs w:val="24"/>
          <w:lang w:val="lv-LV"/>
        </w:rPr>
        <w:t xml:space="preserve"> ietvaros (turpmāk – Pārskats), kas ir noformēts, pielietojot veidlapu, kas ir pieejama interneta vietnē</w:t>
      </w:r>
      <w:r w:rsidR="007E6D47">
        <w:rPr>
          <w:rFonts w:ascii="Times New Roman" w:hAnsi="Times New Roman"/>
          <w:sz w:val="24"/>
          <w:szCs w:val="24"/>
          <w:lang w:val="lv-LV"/>
        </w:rPr>
        <w:t xml:space="preserve"> </w:t>
      </w:r>
      <w:r w:rsidR="007E6D47" w:rsidRPr="007E6D47">
        <w:rPr>
          <w:rFonts w:ascii="Times New Roman" w:hAnsi="Times New Roman"/>
          <w:sz w:val="24"/>
          <w:szCs w:val="24"/>
          <w:lang w:val="lv-LV"/>
        </w:rPr>
        <w:t>https://atjauno.riga.lv/sakralais-mantojums/</w:t>
      </w:r>
      <w:bookmarkEnd w:id="0"/>
      <w:r w:rsidR="00EA569D" w:rsidRPr="000755C7">
        <w:rPr>
          <w:rFonts w:ascii="Times New Roman" w:hAnsi="Times New Roman"/>
          <w:sz w:val="24"/>
          <w:szCs w:val="24"/>
          <w:lang w:val="lv-LV"/>
        </w:rPr>
        <w:t>;</w:t>
      </w:r>
    </w:p>
    <w:p w14:paraId="64BFE2BF" w14:textId="16FB79D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w:t>
      </w:r>
      <w:r w:rsidR="00AC5549" w:rsidRPr="000755C7">
        <w:rPr>
          <w:rFonts w:ascii="Times New Roman" w:hAnsi="Times New Roman"/>
          <w:sz w:val="24"/>
          <w:szCs w:val="24"/>
          <w:lang w:val="lv-LV"/>
        </w:rPr>
        <w:lastRenderedPageBreak/>
        <w:t>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pabeigšanu atbilstoši izsniegtai darbu veikšanas atļaujai</w:t>
      </w:r>
      <w:r w:rsidR="004F2BD4">
        <w:rPr>
          <w:rFonts w:ascii="Times New Roman" w:hAnsi="Times New Roman"/>
          <w:sz w:val="24"/>
          <w:szCs w:val="24"/>
          <w:lang w:val="lv-LV"/>
        </w:rPr>
        <w:t>;</w:t>
      </w:r>
      <w:r w:rsidR="007951E2" w:rsidRPr="000755C7">
        <w:rPr>
          <w:rFonts w:ascii="Times New Roman" w:hAnsi="Times New Roman"/>
          <w:sz w:val="24"/>
          <w:szCs w:val="24"/>
          <w:lang w:val="lv-LV"/>
        </w:rPr>
        <w:t xml:space="preserve"> </w:t>
      </w:r>
      <w:r w:rsidR="004F2BD4" w:rsidRPr="004F2BD4">
        <w:rPr>
          <w:rFonts w:ascii="Times New Roman" w:hAnsi="Times New Roman"/>
          <w:sz w:val="24"/>
          <w:szCs w:val="24"/>
          <w:lang w:val="lv-LV"/>
        </w:rPr>
        <w:t>ja Projektā paredzētais darbu apjoms ir mazāks, ne kā paredzēts būvprojektā, apliecinājuma kartē vai paskaidrojuma rakstā, darbu pabeigšanas faktu Finansējuma saņēmējs fiksē Finansētāja noteiktajā kārtībā.</w:t>
      </w:r>
      <w:r w:rsidR="004F2BD4">
        <w:rPr>
          <w:rFonts w:ascii="Times New Roman" w:hAnsi="Times New Roman"/>
          <w:sz w:val="24"/>
          <w:szCs w:val="24"/>
          <w:lang w:val="lv-LV"/>
        </w:rPr>
        <w:t xml:space="preserve"> </w:t>
      </w:r>
      <w:r w:rsidR="007951E2" w:rsidRPr="000755C7">
        <w:rPr>
          <w:rFonts w:ascii="Times New Roman" w:hAnsi="Times New Roman"/>
          <w:sz w:val="24"/>
          <w:szCs w:val="24"/>
          <w:lang w:val="lv-LV"/>
        </w:rPr>
        <w:t>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9"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bookmarkStart w:id="1" w:name="_Hlk85107711"/>
      <w:r w:rsidR="00345EB1" w:rsidRPr="00C11495">
        <w:rPr>
          <w:rFonts w:ascii="Times New Roman" w:hAnsi="Times New Roman"/>
          <w:sz w:val="24"/>
          <w:szCs w:val="24"/>
          <w:lang w:val="lv-LV"/>
        </w:rPr>
        <w:t>D</w:t>
      </w:r>
      <w:r w:rsidR="0090021A" w:rsidRPr="00C11495">
        <w:rPr>
          <w:rFonts w:ascii="Times New Roman" w:hAnsi="Times New Roman"/>
          <w:sz w:val="24"/>
          <w:szCs w:val="24"/>
          <w:lang w:val="lv-LV"/>
        </w:rPr>
        <w:t xml:space="preserve">arbu veicēja </w:t>
      </w:r>
      <w:r w:rsidR="00A24CEA" w:rsidRPr="00C11495">
        <w:rPr>
          <w:rFonts w:ascii="Times New Roman" w:hAnsi="Times New Roman"/>
          <w:sz w:val="24"/>
          <w:szCs w:val="24"/>
          <w:lang w:val="lv-LV"/>
        </w:rPr>
        <w:t xml:space="preserve">Finansējuma saņēmējam </w:t>
      </w:r>
      <w:r w:rsidR="0090021A" w:rsidRPr="00C11495">
        <w:rPr>
          <w:rFonts w:ascii="Times New Roman" w:hAnsi="Times New Roman"/>
          <w:sz w:val="24"/>
          <w:szCs w:val="24"/>
          <w:lang w:val="lv-LV"/>
        </w:rPr>
        <w:t>piestādīt</w:t>
      </w:r>
      <w:r w:rsidR="00AC5549" w:rsidRPr="00C11495">
        <w:rPr>
          <w:rFonts w:ascii="Times New Roman" w:hAnsi="Times New Roman"/>
          <w:sz w:val="24"/>
          <w:szCs w:val="24"/>
          <w:lang w:val="lv-LV"/>
        </w:rPr>
        <w:t>os</w:t>
      </w:r>
      <w:r w:rsidR="0090021A" w:rsidRPr="00C11495">
        <w:rPr>
          <w:rFonts w:ascii="Times New Roman" w:hAnsi="Times New Roman"/>
          <w:sz w:val="24"/>
          <w:szCs w:val="24"/>
          <w:lang w:val="lv-LV"/>
        </w:rPr>
        <w:t xml:space="preserve"> rēķin</w:t>
      </w:r>
      <w:r w:rsidR="00AC5549" w:rsidRPr="00C11495">
        <w:rPr>
          <w:rFonts w:ascii="Times New Roman" w:hAnsi="Times New Roman"/>
          <w:sz w:val="24"/>
          <w:szCs w:val="24"/>
          <w:lang w:val="lv-LV"/>
        </w:rPr>
        <w:t>us</w:t>
      </w:r>
      <w:bookmarkEnd w:id="1"/>
      <w:r w:rsidR="0090021A" w:rsidRPr="00C11495">
        <w:rPr>
          <w:rFonts w:ascii="Times New Roman" w:hAnsi="Times New Roman"/>
          <w:sz w:val="24"/>
          <w:szCs w:val="24"/>
          <w:lang w:val="lv-LV"/>
        </w:rPr>
        <w:t xml:space="preserve"> par pilnu Tāmē noteikto </w:t>
      </w:r>
      <w:r w:rsidR="00071D0F" w:rsidRPr="00C11495">
        <w:rPr>
          <w:rFonts w:ascii="Times New Roman" w:hAnsi="Times New Roman"/>
          <w:sz w:val="24"/>
          <w:szCs w:val="24"/>
          <w:lang w:val="lv-LV"/>
        </w:rPr>
        <w:t xml:space="preserve">darbu </w:t>
      </w:r>
      <w:r w:rsidR="00C03720" w:rsidRPr="00C11495">
        <w:rPr>
          <w:rFonts w:ascii="Times New Roman" w:hAnsi="Times New Roman"/>
          <w:sz w:val="24"/>
          <w:szCs w:val="24"/>
          <w:lang w:val="lv-LV"/>
        </w:rPr>
        <w:t>izpildi</w:t>
      </w:r>
      <w:r w:rsidR="00A47E59" w:rsidRPr="00C11495">
        <w:rPr>
          <w:rFonts w:ascii="Times New Roman" w:hAnsi="Times New Roman"/>
          <w:sz w:val="24"/>
          <w:szCs w:val="24"/>
          <w:lang w:val="lv-LV"/>
        </w:rPr>
        <w:t xml:space="preserve"> (turpmāk – Rēķini)</w:t>
      </w:r>
      <w:r w:rsidR="0090021A" w:rsidRPr="00C11495">
        <w:rPr>
          <w:rFonts w:ascii="Times New Roman" w:hAnsi="Times New Roman"/>
          <w:sz w:val="24"/>
          <w:szCs w:val="24"/>
          <w:lang w:val="lv-LV"/>
        </w:rPr>
        <w:t>,</w:t>
      </w:r>
      <w:r w:rsidR="00AB58F6" w:rsidRPr="00C11495">
        <w:rPr>
          <w:rFonts w:ascii="Times New Roman" w:hAnsi="Times New Roman"/>
          <w:sz w:val="24"/>
          <w:szCs w:val="24"/>
          <w:lang w:val="lv-LV"/>
        </w:rPr>
        <w:t xml:space="preserve"> kuri atbilst iesniegtajiem </w:t>
      </w:r>
      <w:r w:rsidR="00F50BA7" w:rsidRPr="00C11495">
        <w:rPr>
          <w:rFonts w:ascii="Times New Roman" w:hAnsi="Times New Roman"/>
          <w:sz w:val="24"/>
          <w:szCs w:val="24"/>
          <w:lang w:val="lv-LV"/>
        </w:rPr>
        <w:t>līguma</w:t>
      </w:r>
      <w:r w:rsidR="00AB58F6" w:rsidRPr="00C11495">
        <w:rPr>
          <w:rFonts w:ascii="Times New Roman" w:hAnsi="Times New Roman"/>
          <w:sz w:val="24"/>
          <w:szCs w:val="24"/>
          <w:lang w:val="lv-LV"/>
        </w:rPr>
        <w:t xml:space="preserve"> </w:t>
      </w:r>
      <w:r w:rsidR="00F50BA7" w:rsidRPr="00C11495">
        <w:rPr>
          <w:rFonts w:ascii="Times New Roman" w:hAnsi="Times New Roman"/>
          <w:sz w:val="24"/>
          <w:szCs w:val="24"/>
          <w:lang w:val="lv-LV"/>
        </w:rPr>
        <w:t xml:space="preserve">izpildes </w:t>
      </w:r>
      <w:r w:rsidR="00AB58F6" w:rsidRPr="00C11495">
        <w:rPr>
          <w:rFonts w:ascii="Times New Roman" w:hAnsi="Times New Roman"/>
          <w:sz w:val="24"/>
          <w:szCs w:val="24"/>
          <w:lang w:val="lv-LV"/>
        </w:rPr>
        <w:t>dokumentiem un Grafikam</w:t>
      </w:r>
      <w:r w:rsidR="0090021A" w:rsidRPr="00C11495">
        <w:rPr>
          <w:rFonts w:ascii="Times New Roman" w:hAnsi="Times New Roman"/>
          <w:sz w:val="24"/>
          <w:szCs w:val="24"/>
          <w:lang w:val="lv-LV"/>
        </w:rPr>
        <w:t>;</w:t>
      </w:r>
    </w:p>
    <w:p w14:paraId="2283D359" w14:textId="5894F505" w:rsid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0021A" w:rsidRPr="00C11495">
        <w:rPr>
          <w:rFonts w:ascii="Times New Roman" w:hAnsi="Times New Roman"/>
          <w:sz w:val="24"/>
          <w:szCs w:val="24"/>
          <w:lang w:val="lv-LV"/>
        </w:rPr>
        <w:t>Finansējuma saņēm</w:t>
      </w:r>
      <w:r w:rsidR="006E74BC" w:rsidRPr="00C11495">
        <w:rPr>
          <w:rFonts w:ascii="Times New Roman" w:hAnsi="Times New Roman"/>
          <w:sz w:val="24"/>
          <w:szCs w:val="24"/>
          <w:lang w:val="lv-LV"/>
        </w:rPr>
        <w:t xml:space="preserve">ēja </w:t>
      </w:r>
      <w:r w:rsidR="00C651D8">
        <w:rPr>
          <w:rFonts w:ascii="Times New Roman" w:hAnsi="Times New Roman"/>
          <w:sz w:val="24"/>
          <w:szCs w:val="24"/>
          <w:lang w:val="lv-LV"/>
        </w:rPr>
        <w:t xml:space="preserve">starpposmos </w:t>
      </w:r>
      <w:r w:rsidR="006E74BC" w:rsidRPr="00C11495">
        <w:rPr>
          <w:rFonts w:ascii="Times New Roman" w:hAnsi="Times New Roman"/>
          <w:sz w:val="24"/>
          <w:szCs w:val="24"/>
          <w:lang w:val="lv-LV"/>
        </w:rPr>
        <w:t>veikto maksājumu apliecinoš</w:t>
      </w:r>
      <w:r w:rsidR="00AC5549" w:rsidRPr="00C11495">
        <w:rPr>
          <w:rFonts w:ascii="Times New Roman" w:hAnsi="Times New Roman"/>
          <w:sz w:val="24"/>
          <w:szCs w:val="24"/>
          <w:lang w:val="lv-LV"/>
        </w:rPr>
        <w:t>os</w:t>
      </w:r>
      <w:r w:rsidR="006E74BC" w:rsidRPr="00C11495">
        <w:rPr>
          <w:rFonts w:ascii="Times New Roman" w:hAnsi="Times New Roman"/>
          <w:sz w:val="24"/>
          <w:szCs w:val="24"/>
          <w:lang w:val="lv-LV"/>
        </w:rPr>
        <w:t xml:space="preserve"> dokument</w:t>
      </w:r>
      <w:r w:rsidR="00AC5549" w:rsidRPr="00C11495">
        <w:rPr>
          <w:rFonts w:ascii="Times New Roman" w:hAnsi="Times New Roman"/>
          <w:sz w:val="24"/>
          <w:szCs w:val="24"/>
          <w:lang w:val="lv-LV"/>
        </w:rPr>
        <w:t>us</w:t>
      </w:r>
      <w:r w:rsidR="006E74BC" w:rsidRPr="00C11495">
        <w:rPr>
          <w:rFonts w:ascii="Times New Roman" w:hAnsi="Times New Roman"/>
          <w:sz w:val="24"/>
          <w:szCs w:val="24"/>
          <w:lang w:val="lv-LV"/>
        </w:rPr>
        <w:t xml:space="preserve"> (bankas apliecināts veiktā maksājuma uzdevums</w:t>
      </w:r>
      <w:r w:rsidR="00170D67" w:rsidRPr="00C1149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C11495">
        <w:rPr>
          <w:rFonts w:ascii="Times New Roman" w:hAnsi="Times New Roman"/>
          <w:sz w:val="24"/>
          <w:szCs w:val="24"/>
          <w:lang w:val="lv-LV"/>
        </w:rPr>
        <w:t>), kuros</w:t>
      </w:r>
      <w:r w:rsidR="00CB73D8" w:rsidRPr="00C11495">
        <w:rPr>
          <w:rFonts w:ascii="Times New Roman" w:hAnsi="Times New Roman"/>
          <w:sz w:val="24"/>
          <w:szCs w:val="24"/>
          <w:lang w:val="lv-LV"/>
        </w:rPr>
        <w:t>:</w:t>
      </w:r>
    </w:p>
    <w:p w14:paraId="08363ECD"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kā maksājuma saņēmējs ir norādīts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veicējs</w:t>
      </w:r>
      <w:r w:rsidR="00C429CC" w:rsidRPr="00C11495">
        <w:rPr>
          <w:rFonts w:ascii="Times New Roman" w:hAnsi="Times New Roman"/>
          <w:sz w:val="24"/>
          <w:szCs w:val="24"/>
          <w:lang w:val="lv-LV"/>
        </w:rPr>
        <w:t>;</w:t>
      </w:r>
    </w:p>
    <w:p w14:paraId="69FE7DA9"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maksājums ir veikts uz </w:t>
      </w:r>
      <w:r w:rsidR="00D60284" w:rsidRPr="00C11495">
        <w:rPr>
          <w:rFonts w:ascii="Times New Roman" w:hAnsi="Times New Roman"/>
          <w:sz w:val="24"/>
          <w:szCs w:val="24"/>
          <w:lang w:val="lv-LV"/>
        </w:rPr>
        <w:t xml:space="preserve">Finansētājam </w:t>
      </w:r>
      <w:r w:rsidRPr="00C11495">
        <w:rPr>
          <w:rFonts w:ascii="Times New Roman" w:hAnsi="Times New Roman"/>
          <w:sz w:val="24"/>
          <w:szCs w:val="24"/>
          <w:lang w:val="lv-LV"/>
        </w:rPr>
        <w:t xml:space="preserve">paziņoto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veicēja norēķinu kontu</w:t>
      </w:r>
      <w:r w:rsidR="00D60284" w:rsidRPr="00C11495">
        <w:rPr>
          <w:rFonts w:ascii="Times New Roman" w:hAnsi="Times New Roman"/>
          <w:sz w:val="24"/>
          <w:szCs w:val="24"/>
          <w:lang w:val="lv-LV"/>
        </w:rPr>
        <w:t>;</w:t>
      </w:r>
    </w:p>
    <w:p w14:paraId="0348F310" w14:textId="3D4BB851" w:rsidR="00C11495" w:rsidRDefault="00F95D5E"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maksājuma mērķī</w:t>
      </w:r>
      <w:r w:rsidR="008833EE" w:rsidRPr="00C11495">
        <w:rPr>
          <w:rFonts w:ascii="Times New Roman" w:hAnsi="Times New Roman"/>
          <w:sz w:val="24"/>
          <w:szCs w:val="24"/>
          <w:lang w:val="lv-LV"/>
        </w:rPr>
        <w:t xml:space="preserve"> ir</w:t>
      </w:r>
      <w:r w:rsidRPr="00C11495">
        <w:rPr>
          <w:rFonts w:ascii="Times New Roman" w:hAnsi="Times New Roman"/>
          <w:sz w:val="24"/>
          <w:szCs w:val="24"/>
          <w:lang w:val="lv-LV"/>
        </w:rPr>
        <w:t xml:space="preserve"> </w:t>
      </w:r>
      <w:r w:rsidR="008833EE" w:rsidRPr="00C11495">
        <w:rPr>
          <w:rFonts w:ascii="Times New Roman" w:hAnsi="Times New Roman"/>
          <w:sz w:val="24"/>
          <w:szCs w:val="24"/>
          <w:lang w:val="lv-LV"/>
        </w:rPr>
        <w:t>norāde</w:t>
      </w:r>
      <w:r w:rsidR="00C03720" w:rsidRPr="00C11495">
        <w:rPr>
          <w:rFonts w:ascii="Times New Roman" w:hAnsi="Times New Roman"/>
          <w:sz w:val="24"/>
          <w:szCs w:val="24"/>
          <w:lang w:val="lv-LV"/>
        </w:rPr>
        <w:t xml:space="preserve"> uz </w:t>
      </w:r>
      <w:r w:rsidR="00A47E59" w:rsidRPr="00C11495">
        <w:rPr>
          <w:rFonts w:ascii="Times New Roman" w:hAnsi="Times New Roman"/>
          <w:sz w:val="24"/>
          <w:szCs w:val="24"/>
          <w:lang w:val="lv-LV"/>
        </w:rPr>
        <w:t>Rēķiniem</w:t>
      </w:r>
      <w:r w:rsidR="00EA569D" w:rsidRPr="00C11495">
        <w:rPr>
          <w:rFonts w:ascii="Times New Roman" w:hAnsi="Times New Roman"/>
          <w:sz w:val="24"/>
          <w:szCs w:val="24"/>
          <w:lang w:val="lv-LV"/>
        </w:rPr>
        <w:t xml:space="preserve"> </w:t>
      </w:r>
      <w:r w:rsidR="00170D67" w:rsidRPr="00C11495">
        <w:rPr>
          <w:rFonts w:ascii="Times New Roman" w:hAnsi="Times New Roman"/>
          <w:sz w:val="24"/>
          <w:szCs w:val="24"/>
          <w:lang w:val="lv-LV"/>
        </w:rPr>
        <w:t>vai</w:t>
      </w:r>
      <w:r w:rsidR="00EA569D" w:rsidRPr="00C11495">
        <w:rPr>
          <w:rFonts w:ascii="Times New Roman" w:hAnsi="Times New Roman"/>
          <w:sz w:val="24"/>
          <w:szCs w:val="24"/>
          <w:lang w:val="lv-LV"/>
        </w:rPr>
        <w:t xml:space="preserve"> izpilddokumentiem (Līguma </w:t>
      </w:r>
      <w:r w:rsidR="00CB71A4">
        <w:rPr>
          <w:rFonts w:ascii="Times New Roman" w:hAnsi="Times New Roman"/>
          <w:sz w:val="24"/>
          <w:szCs w:val="24"/>
          <w:lang w:val="lv-LV"/>
        </w:rPr>
        <w:t>7</w:t>
      </w:r>
      <w:r w:rsidR="00EA569D" w:rsidRPr="00C11495">
        <w:rPr>
          <w:rFonts w:ascii="Times New Roman" w:hAnsi="Times New Roman"/>
          <w:sz w:val="24"/>
          <w:szCs w:val="24"/>
          <w:lang w:val="lv-LV"/>
        </w:rPr>
        <w:t>.3.</w:t>
      </w:r>
      <w:r w:rsidR="00CB71A4">
        <w:rPr>
          <w:rFonts w:ascii="Times New Roman" w:hAnsi="Times New Roman"/>
          <w:sz w:val="24"/>
          <w:szCs w:val="24"/>
          <w:lang w:val="lv-LV"/>
        </w:rPr>
        <w:t xml:space="preserve"> </w:t>
      </w:r>
      <w:r w:rsidR="005E62EC" w:rsidRPr="00C11495">
        <w:rPr>
          <w:rFonts w:ascii="Times New Roman" w:hAnsi="Times New Roman"/>
          <w:sz w:val="24"/>
          <w:szCs w:val="24"/>
          <w:lang w:val="lv-LV"/>
        </w:rPr>
        <w:t>apakš</w:t>
      </w:r>
      <w:r w:rsidR="00EA569D" w:rsidRPr="00C11495">
        <w:rPr>
          <w:rFonts w:ascii="Times New Roman" w:hAnsi="Times New Roman"/>
          <w:sz w:val="24"/>
          <w:szCs w:val="24"/>
          <w:lang w:val="lv-LV"/>
        </w:rPr>
        <w:t>punkts), kas ļauj nepārprotami secināt, ka ir apmaksāti Projekta ietvaros veiktie darbi</w:t>
      </w:r>
      <w:r w:rsidR="00170D67" w:rsidRPr="00C11495">
        <w:rPr>
          <w:rFonts w:ascii="Times New Roman" w:hAnsi="Times New Roman"/>
          <w:sz w:val="24"/>
          <w:szCs w:val="24"/>
          <w:lang w:val="lv-LV"/>
        </w:rPr>
        <w:t>.</w:t>
      </w:r>
    </w:p>
    <w:p w14:paraId="1CEACB74" w14:textId="62CD0AF6" w:rsidR="002E1DD9" w:rsidRPr="00C651D8" w:rsidRDefault="00C651D8" w:rsidP="00C651D8">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85494">
        <w:rPr>
          <w:rFonts w:ascii="Times New Roman" w:hAnsi="Times New Roman"/>
          <w:sz w:val="24"/>
          <w:szCs w:val="24"/>
          <w:lang w:val="lv-LV"/>
        </w:rPr>
        <w:t xml:space="preserve">Izņēmums no Līguma 7.5. apakšpunkta ir par </w:t>
      </w:r>
      <w:r w:rsidR="00B37349" w:rsidRPr="00B37349">
        <w:rPr>
          <w:rFonts w:ascii="Times New Roman" w:hAnsi="Times New Roman"/>
          <w:sz w:val="24"/>
          <w:szCs w:val="24"/>
          <w:lang w:val="lv-LV"/>
        </w:rPr>
        <w:t>Darbu veicēja Finansējuma saņēmējam piestādīt</w:t>
      </w:r>
      <w:r w:rsidR="00B41D13">
        <w:rPr>
          <w:rFonts w:ascii="Times New Roman" w:hAnsi="Times New Roman"/>
          <w:sz w:val="24"/>
          <w:szCs w:val="24"/>
          <w:lang w:val="lv-LV"/>
        </w:rPr>
        <w:t>ā</w:t>
      </w:r>
      <w:r w:rsidR="00B37349">
        <w:rPr>
          <w:rFonts w:ascii="Times New Roman" w:hAnsi="Times New Roman"/>
          <w:sz w:val="24"/>
          <w:szCs w:val="24"/>
          <w:lang w:val="lv-LV"/>
        </w:rPr>
        <w:t xml:space="preserve"> pēdējā</w:t>
      </w:r>
      <w:r w:rsidR="00B37349" w:rsidRPr="00B37349">
        <w:rPr>
          <w:rFonts w:ascii="Times New Roman" w:hAnsi="Times New Roman"/>
          <w:sz w:val="24"/>
          <w:szCs w:val="24"/>
          <w:lang w:val="lv-LV"/>
        </w:rPr>
        <w:t xml:space="preserve"> rēķin</w:t>
      </w:r>
      <w:r w:rsidR="00B37349">
        <w:rPr>
          <w:rFonts w:ascii="Times New Roman" w:hAnsi="Times New Roman"/>
          <w:sz w:val="24"/>
          <w:szCs w:val="24"/>
          <w:lang w:val="lv-LV"/>
        </w:rPr>
        <w:t>a apmaksu apliecinoš</w:t>
      </w:r>
      <w:r w:rsidR="00004E31">
        <w:rPr>
          <w:rFonts w:ascii="Times New Roman" w:hAnsi="Times New Roman"/>
          <w:sz w:val="24"/>
          <w:szCs w:val="24"/>
          <w:lang w:val="lv-LV"/>
        </w:rPr>
        <w:t>ais</w:t>
      </w:r>
      <w:r w:rsidR="00B37349">
        <w:rPr>
          <w:rFonts w:ascii="Times New Roman" w:hAnsi="Times New Roman"/>
          <w:sz w:val="24"/>
          <w:szCs w:val="24"/>
          <w:lang w:val="lv-LV"/>
        </w:rPr>
        <w:t xml:space="preserve"> dokumentu</w:t>
      </w:r>
      <w:r w:rsidR="00185494">
        <w:rPr>
          <w:rFonts w:ascii="Times New Roman" w:hAnsi="Times New Roman"/>
          <w:sz w:val="24"/>
          <w:szCs w:val="24"/>
          <w:lang w:val="lv-LV"/>
        </w:rPr>
        <w:t>, kuru</w:t>
      </w:r>
      <w:r w:rsidR="00B37349">
        <w:rPr>
          <w:rFonts w:ascii="Times New Roman" w:hAnsi="Times New Roman"/>
          <w:sz w:val="24"/>
          <w:szCs w:val="24"/>
          <w:lang w:val="lv-LV"/>
        </w:rPr>
        <w:t xml:space="preserve"> Finansējuma saņēmējs iesniedz 5 (piecu) darba dienu laikā pēc Finansējuma pēdējā maksājuma izmaksas. Apmaksu apliecinošam dokumentam jāatbilst Līguma 7.5. apakšpunkta prasībām.</w:t>
      </w:r>
    </w:p>
    <w:p w14:paraId="1B9A6CDD" w14:textId="420538EF" w:rsidR="00C11495" w:rsidRPr="002E1DD9" w:rsidRDefault="002E1DD9" w:rsidP="002E1DD9">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c</w:t>
      </w:r>
      <w:r w:rsidR="001B4518" w:rsidRPr="002E1DD9">
        <w:rPr>
          <w:rFonts w:ascii="Times New Roman" w:hAnsi="Times New Roman"/>
          <w:sz w:val="24"/>
          <w:szCs w:val="24"/>
          <w:lang w:val="lv-LV"/>
        </w:rPr>
        <w:t>itus dokumentus, ja tādu</w:t>
      </w:r>
      <w:r w:rsidR="00EA569D" w:rsidRPr="002E1DD9">
        <w:rPr>
          <w:rFonts w:ascii="Times New Roman" w:hAnsi="Times New Roman"/>
          <w:sz w:val="24"/>
          <w:szCs w:val="24"/>
          <w:lang w:val="lv-LV"/>
        </w:rPr>
        <w:t>s</w:t>
      </w:r>
      <w:r w:rsidR="001B4518" w:rsidRPr="002E1DD9">
        <w:rPr>
          <w:rFonts w:ascii="Times New Roman" w:hAnsi="Times New Roman"/>
          <w:sz w:val="24"/>
          <w:szCs w:val="24"/>
          <w:lang w:val="lv-LV"/>
        </w:rPr>
        <w:t xml:space="preserve"> Līguma izpildes kontroles ietvaros ir pieprasījis </w:t>
      </w:r>
      <w:r w:rsidR="00353A55" w:rsidRPr="002E1DD9">
        <w:rPr>
          <w:rFonts w:ascii="Times New Roman" w:hAnsi="Times New Roman"/>
          <w:sz w:val="24"/>
          <w:szCs w:val="24"/>
          <w:lang w:val="lv-LV"/>
        </w:rPr>
        <w:t>Finansētājs</w:t>
      </w:r>
      <w:r w:rsidR="001B4518" w:rsidRPr="002E1DD9">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35F76171" w14:textId="1ABC5656" w:rsidR="00C11495" w:rsidRDefault="0010766B"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381750B7" w14:textId="7D9FD3C0"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Pr="00C11495">
        <w:rPr>
          <w:rFonts w:ascii="Times New Roman" w:hAnsi="Times New Roman"/>
          <w:sz w:val="24"/>
          <w:szCs w:val="24"/>
          <w:lang w:val="lv-LV"/>
        </w:rPr>
        <w:t>inansējuma samaksai iesniegtajos dokumentos;</w:t>
      </w:r>
    </w:p>
    <w:p w14:paraId="327B123C"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Pr="00C11495">
        <w:rPr>
          <w:rFonts w:ascii="Times New Roman" w:hAnsi="Times New Roman"/>
          <w:sz w:val="24"/>
          <w:szCs w:val="24"/>
          <w:lang w:val="lv-LV"/>
        </w:rPr>
        <w:t>;</w:t>
      </w:r>
    </w:p>
    <w:p w14:paraId="1B1BBFD3" w14:textId="43291329"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samaksa, ievērojot Līgumā noteikto kārtību un noteikumus, kļuvusi neiespējama;</w:t>
      </w:r>
    </w:p>
    <w:p w14:paraId="31BBB19A" w14:textId="77777777"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71FF5A80" w14:textId="4003D1BF" w:rsidR="00C11495" w:rsidRDefault="00C8263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sidRPr="00C11495">
        <w:rPr>
          <w:rFonts w:ascii="Times New Roman" w:hAnsi="Times New Roman"/>
          <w:sz w:val="24"/>
          <w:szCs w:val="24"/>
          <w:lang w:val="lv-LV"/>
        </w:rPr>
        <w:t>2</w:t>
      </w:r>
      <w:r w:rsidR="0010766B">
        <w:rPr>
          <w:rFonts w:ascii="Times New Roman" w:hAnsi="Times New Roman"/>
          <w:sz w:val="24"/>
          <w:szCs w:val="24"/>
          <w:lang w:val="lv-LV"/>
        </w:rPr>
        <w:t>8</w:t>
      </w:r>
      <w:r w:rsidR="005955E6" w:rsidRPr="00C11495">
        <w:rPr>
          <w:rFonts w:ascii="Times New Roman" w:hAnsi="Times New Roman"/>
          <w:sz w:val="24"/>
          <w:szCs w:val="24"/>
          <w:lang w:val="lv-LV"/>
        </w:rPr>
        <w:t>.0</w:t>
      </w:r>
      <w:r w:rsidR="0010766B">
        <w:rPr>
          <w:rFonts w:ascii="Times New Roman" w:hAnsi="Times New Roman"/>
          <w:sz w:val="24"/>
          <w:szCs w:val="24"/>
          <w:lang w:val="lv-LV"/>
        </w:rPr>
        <w:t>4</w:t>
      </w:r>
      <w:r w:rsidR="005955E6" w:rsidRPr="00C11495">
        <w:rPr>
          <w:rFonts w:ascii="Times New Roman" w:hAnsi="Times New Roman"/>
          <w:sz w:val="24"/>
          <w:szCs w:val="24"/>
          <w:lang w:val="lv-LV"/>
        </w:rPr>
        <w:t>.202</w:t>
      </w:r>
      <w:r w:rsidR="0010766B">
        <w:rPr>
          <w:rFonts w:ascii="Times New Roman" w:hAnsi="Times New Roman"/>
          <w:sz w:val="24"/>
          <w:szCs w:val="24"/>
          <w:lang w:val="lv-LV"/>
        </w:rPr>
        <w:t>1</w:t>
      </w:r>
      <w:r w:rsidR="005955E6" w:rsidRPr="00C11495">
        <w:rPr>
          <w:rFonts w:ascii="Times New Roman" w:hAnsi="Times New Roman"/>
          <w:sz w:val="24"/>
          <w:szCs w:val="24"/>
          <w:lang w:val="lv-LV"/>
        </w:rPr>
        <w:t xml:space="preserve">. </w:t>
      </w:r>
      <w:r w:rsidR="00282DDB">
        <w:rPr>
          <w:rFonts w:ascii="Times New Roman" w:hAnsi="Times New Roman"/>
          <w:sz w:val="24"/>
          <w:szCs w:val="24"/>
          <w:lang w:val="lv-LV"/>
        </w:rPr>
        <w:t>s</w:t>
      </w:r>
      <w:r w:rsidR="005955E6" w:rsidRPr="00C11495">
        <w:rPr>
          <w:rFonts w:ascii="Times New Roman" w:hAnsi="Times New Roman"/>
          <w:sz w:val="24"/>
          <w:szCs w:val="24"/>
          <w:lang w:val="lv-LV"/>
        </w:rPr>
        <w:t>aistošo noteikumu Nr.</w:t>
      </w:r>
      <w:r w:rsidR="0010766B">
        <w:rPr>
          <w:rFonts w:ascii="Times New Roman" w:hAnsi="Times New Roman"/>
          <w:sz w:val="24"/>
          <w:szCs w:val="24"/>
          <w:lang w:val="lv-LV"/>
        </w:rPr>
        <w:t xml:space="preserve"> 45</w:t>
      </w:r>
      <w:r w:rsidRPr="00C11495">
        <w:rPr>
          <w:rFonts w:ascii="Times New Roman" w:hAnsi="Times New Roman"/>
          <w:sz w:val="24"/>
          <w:szCs w:val="24"/>
          <w:lang w:val="lv-LV"/>
        </w:rPr>
        <w:t xml:space="preserve"> “</w:t>
      </w:r>
      <w:r w:rsidR="0010766B" w:rsidRPr="0010766B">
        <w:rPr>
          <w:rFonts w:ascii="Times New Roman" w:hAnsi="Times New Roman"/>
          <w:noProof/>
          <w:sz w:val="24"/>
          <w:szCs w:val="24"/>
          <w:lang w:val="lv-LV"/>
        </w:rPr>
        <w:t>Par sakrālā mantojuma saglabāšanas finansēšanu Rīgā</w:t>
      </w:r>
      <w:r w:rsidRPr="00C11495">
        <w:rPr>
          <w:rFonts w:ascii="Times New Roman" w:hAnsi="Times New Roman"/>
          <w:sz w:val="24"/>
          <w:szCs w:val="24"/>
          <w:lang w:val="lv-LV"/>
        </w:rPr>
        <w:t>” (turpmāk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Pr="00C11495">
        <w:rPr>
          <w:rFonts w:ascii="Times New Roman" w:hAnsi="Times New Roman"/>
          <w:sz w:val="24"/>
          <w:szCs w:val="24"/>
          <w:lang w:val="lv-LV"/>
        </w:rPr>
        <w:t>;</w:t>
      </w:r>
    </w:p>
    <w:p w14:paraId="528A0B7D" w14:textId="3EEE79C7" w:rsidR="00C8263B"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402FE39"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w:t>
      </w:r>
      <w:r w:rsidR="00F95D5E" w:rsidRPr="00C11495">
        <w:rPr>
          <w:rFonts w:ascii="Times New Roman" w:hAnsi="Times New Roman"/>
          <w:sz w:val="24"/>
          <w:szCs w:val="24"/>
          <w:lang w:val="lv-LV"/>
        </w:rPr>
        <w:lastRenderedPageBreak/>
        <w:t xml:space="preserve">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5909AC54" w14:textId="3BFCFD17" w:rsidR="002C1ECD" w:rsidRDefault="00A24214" w:rsidP="002C1ECD">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Izvērtējot Pārskatu un tam pievienotos dokumentus un konstatējot, ka visas prasības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saņemšanai ir izpildītas, Finansētājs apstiprina pārskatu un nosūta apstiprinātā pārskata kopiju Finansējuma saņēmējam.</w:t>
      </w:r>
    </w:p>
    <w:p w14:paraId="24A97B5A" w14:textId="77777777" w:rsidR="00CE7D96" w:rsidRPr="00CE7D96" w:rsidRDefault="00CE7D96" w:rsidP="00CE7D96">
      <w:pPr>
        <w:spacing w:after="0" w:line="240" w:lineRule="auto"/>
        <w:jc w:val="both"/>
        <w:rPr>
          <w:rFonts w:ascii="Times New Roman" w:hAnsi="Times New Roman"/>
          <w:sz w:val="24"/>
          <w:szCs w:val="24"/>
          <w:lang w:val="lv-LV"/>
        </w:rPr>
      </w:pPr>
    </w:p>
    <w:p w14:paraId="573B3DCB" w14:textId="41173854" w:rsidR="00526AD6" w:rsidRPr="00EE2142" w:rsidRDefault="0010766B" w:rsidP="00526AD6">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Atbalsts</w:t>
      </w:r>
      <w:r w:rsidR="00D409BA" w:rsidRPr="00C11495">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C11495">
        <w:rPr>
          <w:rFonts w:ascii="Times New Roman" w:hAnsi="Times New Roman"/>
          <w:sz w:val="24"/>
          <w:szCs w:val="24"/>
          <w:lang w:val="lv-LV"/>
        </w:rPr>
        <w:t>s</w:t>
      </w:r>
      <w:r w:rsidR="00E3443A" w:rsidRPr="00C11495">
        <w:rPr>
          <w:rFonts w:ascii="Times New Roman" w:hAnsi="Times New Roman"/>
          <w:sz w:val="24"/>
          <w:szCs w:val="24"/>
          <w:lang w:val="lv-LV"/>
        </w:rPr>
        <w:t xml:space="preserve"> kopā ar Līguma </w:t>
      </w:r>
      <w:r w:rsidR="002C1ECD">
        <w:rPr>
          <w:rFonts w:ascii="Times New Roman" w:hAnsi="Times New Roman"/>
          <w:sz w:val="24"/>
          <w:szCs w:val="24"/>
          <w:lang w:val="lv-LV"/>
        </w:rPr>
        <w:t>7</w:t>
      </w:r>
      <w:r w:rsidR="00E3443A" w:rsidRPr="00C11495">
        <w:rPr>
          <w:rFonts w:ascii="Times New Roman" w:hAnsi="Times New Roman"/>
          <w:sz w:val="24"/>
          <w:szCs w:val="24"/>
          <w:lang w:val="lv-LV"/>
        </w:rPr>
        <w:t>.</w:t>
      </w:r>
      <w:r w:rsidR="004904D1" w:rsidRPr="00C11495">
        <w:rPr>
          <w:rFonts w:ascii="Times New Roman" w:hAnsi="Times New Roman"/>
          <w:sz w:val="24"/>
          <w:szCs w:val="24"/>
          <w:lang w:val="lv-LV"/>
        </w:rPr>
        <w:t xml:space="preserve">1. </w:t>
      </w:r>
      <w:r w:rsidR="00D409BA" w:rsidRPr="00C11495">
        <w:rPr>
          <w:rFonts w:ascii="Times New Roman" w:hAnsi="Times New Roman"/>
          <w:sz w:val="24"/>
          <w:szCs w:val="24"/>
          <w:lang w:val="lv-LV"/>
        </w:rPr>
        <w:t>apakšpunktā minēt</w:t>
      </w:r>
      <w:r w:rsidR="004904D1" w:rsidRPr="00C11495">
        <w:rPr>
          <w:rFonts w:ascii="Times New Roman" w:hAnsi="Times New Roman"/>
          <w:sz w:val="24"/>
          <w:szCs w:val="24"/>
          <w:lang w:val="lv-LV"/>
        </w:rPr>
        <w:t>o</w:t>
      </w:r>
      <w:r w:rsidR="00D409BA" w:rsidRPr="00C11495">
        <w:rPr>
          <w:rFonts w:ascii="Times New Roman" w:hAnsi="Times New Roman"/>
          <w:sz w:val="24"/>
          <w:szCs w:val="24"/>
          <w:lang w:val="lv-LV"/>
        </w:rPr>
        <w:t xml:space="preserve"> </w:t>
      </w:r>
      <w:r w:rsidR="004B5143" w:rsidRPr="00C11495">
        <w:rPr>
          <w:rFonts w:ascii="Times New Roman" w:hAnsi="Times New Roman"/>
          <w:sz w:val="24"/>
          <w:szCs w:val="24"/>
          <w:lang w:val="lv-LV"/>
        </w:rPr>
        <w:t>Pārskata</w:t>
      </w:r>
      <w:r w:rsidR="00E3443A" w:rsidRPr="00C11495">
        <w:rPr>
          <w:rFonts w:ascii="Times New Roman" w:hAnsi="Times New Roman"/>
          <w:sz w:val="24"/>
          <w:szCs w:val="24"/>
          <w:lang w:val="lv-LV"/>
        </w:rPr>
        <w:t xml:space="preserve"> kopiju</w:t>
      </w:r>
      <w:r w:rsidR="00D409BA" w:rsidRPr="00C11495">
        <w:rPr>
          <w:rFonts w:ascii="Times New Roman" w:hAnsi="Times New Roman"/>
          <w:sz w:val="24"/>
          <w:szCs w:val="24"/>
          <w:lang w:val="lv-LV"/>
        </w:rPr>
        <w:t>.</w:t>
      </w:r>
      <w:r w:rsidR="00EE2142">
        <w:rPr>
          <w:rFonts w:ascii="Times New Roman" w:hAnsi="Times New Roman"/>
          <w:sz w:val="24"/>
          <w:szCs w:val="24"/>
          <w:lang w:val="lv-LV"/>
        </w:rPr>
        <w:t xml:space="preserve"> </w:t>
      </w:r>
      <w:r w:rsidR="00EE2142" w:rsidRPr="00EE2142">
        <w:rPr>
          <w:rFonts w:ascii="Times New Roman" w:hAnsi="Times New Roman"/>
          <w:sz w:val="24"/>
          <w:szCs w:val="24"/>
          <w:lang w:val="lv-LV"/>
        </w:rPr>
        <w:t xml:space="preserve">Starpposma pārskata pārbaudes ietvaros </w:t>
      </w:r>
      <w:r w:rsidR="005573B5">
        <w:rPr>
          <w:rFonts w:ascii="Times New Roman" w:hAnsi="Times New Roman"/>
          <w:sz w:val="24"/>
          <w:szCs w:val="24"/>
          <w:lang w:val="lv-LV"/>
        </w:rPr>
        <w:t xml:space="preserve">Līdzēju </w:t>
      </w:r>
      <w:r w:rsidR="00EE2142" w:rsidRPr="00EE2142">
        <w:rPr>
          <w:rFonts w:ascii="Times New Roman" w:hAnsi="Times New Roman"/>
          <w:sz w:val="24"/>
          <w:szCs w:val="24"/>
          <w:lang w:val="lv-LV"/>
        </w:rPr>
        <w:t>veicam</w:t>
      </w:r>
      <w:r w:rsidR="00C651D8">
        <w:rPr>
          <w:rFonts w:ascii="Times New Roman" w:hAnsi="Times New Roman"/>
          <w:sz w:val="24"/>
          <w:szCs w:val="24"/>
          <w:lang w:val="lv-LV"/>
        </w:rPr>
        <w:t>ā</w:t>
      </w:r>
      <w:r w:rsidR="00EE2142" w:rsidRPr="00EE2142">
        <w:rPr>
          <w:rFonts w:ascii="Times New Roman" w:hAnsi="Times New Roman"/>
          <w:sz w:val="24"/>
          <w:szCs w:val="24"/>
          <w:lang w:val="lv-LV"/>
        </w:rPr>
        <w:t xml:space="preserve">s darbības, Finansētājam iesniedzamie dokumenti, </w:t>
      </w:r>
      <w:r w:rsidR="005573B5">
        <w:rPr>
          <w:rFonts w:ascii="Times New Roman" w:hAnsi="Times New Roman"/>
          <w:sz w:val="24"/>
          <w:szCs w:val="24"/>
          <w:lang w:val="lv-LV"/>
        </w:rPr>
        <w:t xml:space="preserve">to </w:t>
      </w:r>
      <w:r w:rsidR="00EE2142" w:rsidRPr="00EE2142">
        <w:rPr>
          <w:rFonts w:ascii="Times New Roman" w:hAnsi="Times New Roman"/>
          <w:sz w:val="24"/>
          <w:szCs w:val="24"/>
          <w:lang w:val="lv-LV"/>
        </w:rPr>
        <w:t>pārbaudes sekas, Finansējuma daļas izmaksas kārtība ir identisk</w:t>
      </w:r>
      <w:r w:rsidR="00ED199B">
        <w:rPr>
          <w:rFonts w:ascii="Times New Roman" w:hAnsi="Times New Roman"/>
          <w:sz w:val="24"/>
          <w:szCs w:val="24"/>
          <w:lang w:val="lv-LV"/>
        </w:rPr>
        <w:t>a</w:t>
      </w:r>
      <w:r w:rsidR="00EE2142" w:rsidRPr="00EE2142">
        <w:rPr>
          <w:rFonts w:ascii="Times New Roman" w:hAnsi="Times New Roman"/>
          <w:sz w:val="24"/>
          <w:szCs w:val="24"/>
          <w:lang w:val="lv-LV"/>
        </w:rPr>
        <w:t xml:space="preserve"> Pārskata pārbaudei</w:t>
      </w:r>
      <w:r w:rsidR="005573B5">
        <w:rPr>
          <w:rFonts w:ascii="Times New Roman" w:hAnsi="Times New Roman"/>
          <w:sz w:val="24"/>
          <w:szCs w:val="24"/>
          <w:lang w:val="lv-LV"/>
        </w:rPr>
        <w:t>.</w:t>
      </w:r>
    </w:p>
    <w:p w14:paraId="16BE6FC9" w14:textId="77777777" w:rsidR="00526AD6" w:rsidRPr="00526AD6" w:rsidRDefault="00526AD6" w:rsidP="00526AD6">
      <w:pPr>
        <w:pStyle w:val="Sarakstarindkopa"/>
        <w:rPr>
          <w:rFonts w:ascii="Times New Roman" w:hAnsi="Times New Roman"/>
          <w:sz w:val="24"/>
          <w:szCs w:val="24"/>
          <w:lang w:val="lv-LV"/>
        </w:rPr>
      </w:pPr>
    </w:p>
    <w:p w14:paraId="4488DF32" w14:textId="77777777" w:rsidR="00526AD6"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526AD6">
        <w:rPr>
          <w:rFonts w:ascii="Times New Roman" w:hAnsi="Times New Roman"/>
          <w:sz w:val="24"/>
          <w:szCs w:val="24"/>
          <w:lang w:val="lv-LV"/>
        </w:rPr>
        <w:t>Rēķinu Finansējuma saņēmējs piestāda</w:t>
      </w:r>
      <w:r w:rsidR="00A24214" w:rsidRPr="00526AD6">
        <w:rPr>
          <w:rFonts w:ascii="Times New Roman" w:hAnsi="Times New Roman"/>
          <w:sz w:val="24"/>
          <w:szCs w:val="24"/>
          <w:lang w:val="lv-LV"/>
        </w:rPr>
        <w:t xml:space="preserve"> pēc Pārskata apstiprināšanas</w:t>
      </w:r>
      <w:r w:rsidRPr="00526AD6">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526AD6">
          <w:rPr>
            <w:rStyle w:val="Hipersaite"/>
            <w:rFonts w:ascii="Times New Roman" w:hAnsi="Times New Roman"/>
            <w:sz w:val="24"/>
            <w:szCs w:val="24"/>
            <w:lang w:val="lv-LV"/>
          </w:rPr>
          <w:t>https://www.eriga.lv</w:t>
        </w:r>
      </w:hyperlink>
      <w:r w:rsidRPr="00526AD6">
        <w:rPr>
          <w:rFonts w:ascii="Times New Roman" w:hAnsi="Times New Roman"/>
          <w:sz w:val="24"/>
          <w:szCs w:val="24"/>
          <w:lang w:val="lv-LV"/>
        </w:rPr>
        <w:t>. Rēķin</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maksājuma pamatojumā </w:t>
      </w:r>
      <w:r w:rsidR="00DA27CE" w:rsidRPr="00526AD6">
        <w:rPr>
          <w:rFonts w:ascii="Times New Roman" w:hAnsi="Times New Roman"/>
          <w:sz w:val="24"/>
          <w:szCs w:val="24"/>
          <w:lang w:val="lv-LV"/>
        </w:rPr>
        <w:t xml:space="preserve">obligāti </w:t>
      </w:r>
      <w:r w:rsidRPr="00526AD6">
        <w:rPr>
          <w:rFonts w:ascii="Times New Roman" w:hAnsi="Times New Roman"/>
          <w:sz w:val="24"/>
          <w:szCs w:val="24"/>
          <w:lang w:val="lv-LV"/>
        </w:rPr>
        <w:t>jānorāda šād</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informācija: “Pašvaldības līdzfinansējuma maksājums saskaņā ar Līgumu </w:t>
      </w:r>
      <w:proofErr w:type="spellStart"/>
      <w:r w:rsidRPr="00526AD6">
        <w:rPr>
          <w:rFonts w:ascii="Times New Roman" w:hAnsi="Times New Roman"/>
          <w:sz w:val="24"/>
          <w:szCs w:val="24"/>
          <w:lang w:val="lv-LV"/>
        </w:rPr>
        <w:t>Nr.DI</w:t>
      </w:r>
      <w:proofErr w:type="spellEnd"/>
      <w:r w:rsidRPr="00526AD6">
        <w:rPr>
          <w:rFonts w:ascii="Times New Roman" w:hAnsi="Times New Roman"/>
          <w:sz w:val="24"/>
          <w:szCs w:val="24"/>
          <w:lang w:val="lv-LV"/>
        </w:rPr>
        <w:t xml:space="preserve"> – </w:t>
      </w:r>
      <w:r w:rsidR="00C85D23" w:rsidRPr="00526AD6">
        <w:rPr>
          <w:rFonts w:ascii="Times New Roman" w:hAnsi="Times New Roman"/>
          <w:sz w:val="24"/>
          <w:szCs w:val="24"/>
          <w:lang w:val="lv-LV"/>
        </w:rPr>
        <w:t>2X</w:t>
      </w:r>
      <w:r w:rsidRPr="00526AD6">
        <w:rPr>
          <w:rFonts w:ascii="Times New Roman" w:hAnsi="Times New Roman"/>
          <w:sz w:val="24"/>
          <w:szCs w:val="24"/>
          <w:lang w:val="lv-LV"/>
        </w:rPr>
        <w:t xml:space="preserve">- ___- </w:t>
      </w:r>
      <w:proofErr w:type="spellStart"/>
      <w:r w:rsidRPr="00526AD6">
        <w:rPr>
          <w:rFonts w:ascii="Times New Roman" w:hAnsi="Times New Roman"/>
          <w:sz w:val="24"/>
          <w:szCs w:val="24"/>
          <w:lang w:val="lv-LV"/>
        </w:rPr>
        <w:t>lī</w:t>
      </w:r>
      <w:proofErr w:type="spellEnd"/>
      <w:r w:rsidR="00A24214" w:rsidRPr="00526AD6">
        <w:rPr>
          <w:rFonts w:ascii="Times New Roman" w:hAnsi="Times New Roman"/>
          <w:sz w:val="24"/>
          <w:szCs w:val="24"/>
          <w:lang w:val="lv-LV"/>
        </w:rPr>
        <w:t xml:space="preserve"> par projekta “</w:t>
      </w:r>
      <w:r w:rsidRPr="00526AD6">
        <w:rPr>
          <w:rFonts w:ascii="Times New Roman" w:hAnsi="Times New Roman"/>
          <w:sz w:val="24"/>
          <w:szCs w:val="24"/>
          <w:lang w:val="lv-LV"/>
        </w:rPr>
        <w:t>_________</w:t>
      </w:r>
      <w:r w:rsidR="00A24214" w:rsidRPr="00526AD6">
        <w:rPr>
          <w:rFonts w:ascii="Times New Roman" w:hAnsi="Times New Roman"/>
          <w:sz w:val="24"/>
          <w:szCs w:val="24"/>
          <w:lang w:val="lv-LV"/>
        </w:rPr>
        <w:t>_______________________________</w:t>
      </w:r>
      <w:r w:rsidRPr="00526AD6">
        <w:rPr>
          <w:rFonts w:ascii="Times New Roman" w:hAnsi="Times New Roman"/>
          <w:sz w:val="24"/>
          <w:szCs w:val="24"/>
          <w:lang w:val="lv-LV"/>
        </w:rPr>
        <w:t>darbi” īstenošanu”.</w:t>
      </w:r>
    </w:p>
    <w:p w14:paraId="37DCDD9D" w14:textId="5E278C76" w:rsidR="00CE7D96" w:rsidRPr="00CE7D96" w:rsidRDefault="00CE7D96" w:rsidP="00CE7D96">
      <w:pPr>
        <w:rPr>
          <w:rFonts w:ascii="Times New Roman" w:hAnsi="Times New Roman"/>
          <w:sz w:val="24"/>
          <w:szCs w:val="24"/>
          <w:lang w:val="lv-LV"/>
        </w:rPr>
      </w:pPr>
    </w:p>
    <w:p w14:paraId="251E47CE" w14:textId="3552CCD5" w:rsidR="00D409BA" w:rsidRPr="00CB71A4"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Līguma izpilde tiek finansēta no Rīgas pilsētas pašvaldības budžeta programmā “</w:t>
      </w:r>
      <w:r w:rsidR="00277C8E" w:rsidRPr="00CB71A4">
        <w:rPr>
          <w:rFonts w:ascii="Times New Roman" w:hAnsi="Times New Roman"/>
          <w:sz w:val="24"/>
          <w:szCs w:val="24"/>
          <w:lang w:val="lv-LV"/>
        </w:rPr>
        <w:t>Līdzfinansējums kultūras pieminekļu saglabāšanai</w:t>
      </w:r>
      <w:r w:rsidRPr="00CB71A4">
        <w:rPr>
          <w:rFonts w:ascii="Times New Roman" w:hAnsi="Times New Roman"/>
          <w:sz w:val="24"/>
          <w:szCs w:val="24"/>
          <w:lang w:val="lv-LV"/>
        </w:rPr>
        <w:t>”, kods 03.02.00. -</w:t>
      </w:r>
      <w:r w:rsidR="00E3443A" w:rsidRPr="00CB71A4">
        <w:rPr>
          <w:rFonts w:ascii="Times New Roman" w:hAnsi="Times New Roman"/>
          <w:sz w:val="24"/>
          <w:szCs w:val="24"/>
          <w:lang w:val="lv-LV"/>
        </w:rPr>
        <w:t xml:space="preserve"> </w:t>
      </w:r>
      <w:r w:rsidRPr="00CB71A4">
        <w:rPr>
          <w:rFonts w:ascii="Times New Roman" w:hAnsi="Times New Roman"/>
          <w:sz w:val="24"/>
          <w:szCs w:val="24"/>
          <w:lang w:val="lv-LV"/>
        </w:rPr>
        <w:t>08.290, apstiprinātajiem līdzekļiem saskaņā ar spēkā esošajiem normatīvajiem aktiem un Rīgas domes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50E4E534" w14:textId="77777777" w:rsidR="00EE2142" w:rsidRPr="00790F5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 īstenošanas laikā Finansētājs var veikt šādas Līguma izpildes kontroles darbības:</w:t>
      </w:r>
    </w:p>
    <w:p w14:paraId="7839E3F7"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īstenošanas dokumentu pārbaudi;</w:t>
      </w:r>
    </w:p>
    <w:p w14:paraId="5FEB6008"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darbu progresa pārbaudi atbilstoši Grafikam;</w:t>
      </w:r>
    </w:p>
    <w:p w14:paraId="63D002EC"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izdevumu atbilstības pārbaudi;</w:t>
      </w:r>
    </w:p>
    <w:p w14:paraId="3E0D06C7"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Finansējuma saņēmējam nodrošināt Finansētāja pārstāvju piedalīšanos darbu pieņemšanā no Darbu veicēja puses pēc to pabeigšanas</w:t>
      </w:r>
      <w:r>
        <w:rPr>
          <w:rFonts w:ascii="Times New Roman" w:hAnsi="Times New Roman"/>
          <w:sz w:val="24"/>
          <w:szCs w:val="24"/>
          <w:lang w:val="lv-LV"/>
        </w:rPr>
        <w:t xml:space="preserve"> </w:t>
      </w:r>
      <w:r w:rsidRPr="00AF0AD9">
        <w:rPr>
          <w:rFonts w:ascii="Times New Roman" w:hAnsi="Times New Roman"/>
          <w:sz w:val="24"/>
          <w:szCs w:val="24"/>
          <w:lang w:val="lv-LV"/>
        </w:rPr>
        <w:t>vai starpposmos</w:t>
      </w:r>
      <w:r w:rsidRPr="00790F52">
        <w:rPr>
          <w:rFonts w:ascii="Times New Roman" w:hAnsi="Times New Roman"/>
          <w:sz w:val="24"/>
          <w:szCs w:val="24"/>
          <w:lang w:val="lv-LV"/>
        </w:rPr>
        <w:t>, kā arī piedalīšanos darbu nodošanā ekspluatācijā;</w:t>
      </w:r>
    </w:p>
    <w:p w14:paraId="03398531" w14:textId="7DC763BD" w:rsidR="00790F5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Projekta ietvaros veikt tehnisko uzraudzību, pieaicinot Finansētāja būvuzraugu.</w:t>
      </w:r>
    </w:p>
    <w:p w14:paraId="5EB5849E" w14:textId="77777777" w:rsidR="00EE2142" w:rsidRDefault="00EE2142" w:rsidP="00EE2142">
      <w:pPr>
        <w:spacing w:after="0" w:line="240" w:lineRule="auto"/>
        <w:jc w:val="both"/>
        <w:rPr>
          <w:rFonts w:ascii="Times New Roman" w:hAnsi="Times New Roman"/>
          <w:sz w:val="24"/>
          <w:szCs w:val="24"/>
          <w:lang w:val="lv-LV"/>
        </w:rPr>
      </w:pPr>
    </w:p>
    <w:p w14:paraId="3A3BA03F" w14:textId="77777777" w:rsidR="00EE214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5AB8C67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no Finansējuma saņēmēja rakstveida atskaiti vai paskaidrojumus par Projekta īstenošanas gaitu, tai skaitā, Grafikā noteikto termiņu ievērošanu;</w:t>
      </w:r>
    </w:p>
    <w:p w14:paraId="60C660E0" w14:textId="1DAB967C" w:rsidR="00EE214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vismaz trīs darba dienas pirms ikmēneša pārbaudes, rakstiski paziņojot par to Finansējuma saņēmējam, ierasties būvlaukumā</w:t>
      </w:r>
      <w:r w:rsidRPr="00EE2142">
        <w:rPr>
          <w:sz w:val="24"/>
          <w:szCs w:val="24"/>
          <w:lang w:val="lv-LV"/>
        </w:rPr>
        <w:t xml:space="preserve"> </w:t>
      </w:r>
      <w:r w:rsidRPr="00EE2142">
        <w:rPr>
          <w:rFonts w:ascii="Times New Roman" w:hAnsi="Times New Roman"/>
          <w:sz w:val="24"/>
          <w:szCs w:val="24"/>
          <w:lang w:val="lv-LV"/>
        </w:rPr>
        <w:t>vai darbu veikšanas vietā, lai pārbaudītu Projekta īstenošanas ietvaros veikto darbu izpildi dabā, to realizēšanas pakāpes atbilstību Grafikā noteiktajam, kā arī pārliecināties, vai darbus faktiski veic Finansējuma saņēmēja norādītais Darbu veicējs;</w:t>
      </w:r>
    </w:p>
    <w:p w14:paraId="357F6763"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uzrādīt normatīvajos aktos noteiktos būvdarbu veikšanas dokumentus (būvatļauju, būvdarbu žurnālu, būvprojekta risinājumus vai darbu aprakstus, autoruzraudzības žurnālu, būvuzraudzības žurnālu</w:t>
      </w:r>
      <w:r>
        <w:rPr>
          <w:rFonts w:ascii="Times New Roman" w:hAnsi="Times New Roman"/>
          <w:sz w:val="24"/>
          <w:szCs w:val="24"/>
          <w:lang w:val="lv-LV"/>
        </w:rPr>
        <w:t>,</w:t>
      </w:r>
      <w:r w:rsidRPr="00790F52">
        <w:rPr>
          <w:rFonts w:ascii="Times New Roman" w:hAnsi="Times New Roman"/>
          <w:sz w:val="24"/>
          <w:szCs w:val="24"/>
          <w:lang w:val="lv-LV"/>
        </w:rPr>
        <w:t xml:space="preserve"> Projektā paredzēto darbu veikšanai iepirkto materiālu un izstrādājumu iegādes stingrās uzskaites dokumentus, iekārtu nomas dokumentus, kas ir saistīti ar Projekta realizāciju </w:t>
      </w:r>
      <w:r w:rsidRPr="00AF0AD9">
        <w:rPr>
          <w:rFonts w:ascii="Times New Roman" w:hAnsi="Times New Roman"/>
          <w:sz w:val="24"/>
          <w:szCs w:val="24"/>
          <w:lang w:val="lv-LV"/>
        </w:rPr>
        <w:t xml:space="preserve">(nodošanas – pieņemšanas aktus par noteiktu būvdarbu apjomu nodošanu un apmaksu </w:t>
      </w:r>
      <w:r w:rsidRPr="00AF0AD9">
        <w:rPr>
          <w:rFonts w:ascii="Times New Roman" w:hAnsi="Times New Roman"/>
          <w:sz w:val="24"/>
          <w:szCs w:val="24"/>
          <w:lang w:val="lv-LV"/>
        </w:rPr>
        <w:lastRenderedPageBreak/>
        <w:t>apliecinošus dokumentus)),</w:t>
      </w:r>
      <w:r w:rsidRPr="00790F52">
        <w:rPr>
          <w:rFonts w:ascii="Times New Roman" w:hAnsi="Times New Roman"/>
          <w:sz w:val="24"/>
          <w:szCs w:val="24"/>
          <w:lang w:val="lv-LV"/>
        </w:rPr>
        <w:t xml:space="preserve"> segto darbu aktus ar pievienotām ekspluatācijas īpašību deklarācijām, kā arī izdarīt šo dokumentu juridiskos atvasinājumus;</w:t>
      </w:r>
    </w:p>
    <w:p w14:paraId="73AE1E06" w14:textId="45E4305A" w:rsidR="00EE2142" w:rsidRPr="00E87E3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87E32">
        <w:rPr>
          <w:rFonts w:ascii="Times New Roman" w:hAnsi="Times New Roman"/>
          <w:sz w:val="24"/>
          <w:szCs w:val="24"/>
          <w:lang w:val="lv-LV"/>
        </w:rPr>
        <w:t xml:space="preserve">pieprasīt līguma, pamatojoties uz kuru tiek veikti Projektā paredzētie darbi, izpildes un maksājumu veikšanas dokumentus atbilstoši Līguma </w:t>
      </w:r>
      <w:r>
        <w:rPr>
          <w:rFonts w:ascii="Times New Roman" w:hAnsi="Times New Roman"/>
          <w:sz w:val="24"/>
          <w:szCs w:val="24"/>
          <w:lang w:val="lv-LV"/>
        </w:rPr>
        <w:t>6</w:t>
      </w:r>
      <w:r w:rsidRPr="00E87E32">
        <w:rPr>
          <w:rFonts w:ascii="Times New Roman" w:hAnsi="Times New Roman"/>
          <w:sz w:val="24"/>
          <w:szCs w:val="24"/>
          <w:lang w:val="lv-LV"/>
        </w:rPr>
        <w:t xml:space="preserve">. un </w:t>
      </w:r>
      <w:r>
        <w:rPr>
          <w:rFonts w:ascii="Times New Roman" w:hAnsi="Times New Roman"/>
          <w:sz w:val="24"/>
          <w:szCs w:val="24"/>
          <w:lang w:val="lv-LV"/>
        </w:rPr>
        <w:t>7</w:t>
      </w:r>
      <w:r w:rsidRPr="00E87E32">
        <w:rPr>
          <w:rFonts w:ascii="Times New Roman" w:hAnsi="Times New Roman"/>
          <w:sz w:val="24"/>
          <w:szCs w:val="24"/>
          <w:lang w:val="lv-LV"/>
        </w:rPr>
        <w:t>. punktam –</w:t>
      </w:r>
      <w:r>
        <w:rPr>
          <w:rFonts w:ascii="Times New Roman" w:hAnsi="Times New Roman"/>
          <w:sz w:val="24"/>
          <w:szCs w:val="24"/>
          <w:lang w:val="lv-LV"/>
        </w:rPr>
        <w:t xml:space="preserve"> </w:t>
      </w:r>
      <w:r w:rsidRPr="00E87E32">
        <w:rPr>
          <w:rFonts w:ascii="Times New Roman" w:hAnsi="Times New Roman"/>
          <w:sz w:val="24"/>
          <w:szCs w:val="24"/>
          <w:lang w:val="lv-LV"/>
        </w:rPr>
        <w:t>būvdarbu periodiskā izpildījuma atskaišu “Forma 2” un “Forma 3” apliecinātas kopijas,  būvdarbu veicēja rēķinu, kas ir sagatavoti, pamatojoties uz iepriekš  minētām “Forma 2” un “Forma 3” atskaitēm apliecinātas kopijas, samaksu apliecinošie dokumenti, būvdarbu žurnāla apliecinātas kopija vai izdrukas, iekārtu montāžu aktu apliecinātas kopijas, segto darbu aktu apliecinātas kopijas, kā arī vienošanās pie šī līguma, ja tās skar Projektā paredzētos darbus, to pieņemšanas, apmaksas kārtību vai izmaksas;</w:t>
      </w:r>
    </w:p>
    <w:p w14:paraId="79C2BCF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uzdot novērst konstatētos trūkumus un pārkāpumus Finansētāja noteiktajā termiņā. Šāds Finansētāja uzdevums ir saistošs Finansējuma saņēmējam un tā izpilde kļūst par obligātu priekšnoteikumu </w:t>
      </w:r>
      <w:r>
        <w:rPr>
          <w:rFonts w:ascii="Times New Roman" w:hAnsi="Times New Roman"/>
          <w:sz w:val="24"/>
          <w:szCs w:val="24"/>
          <w:lang w:val="lv-LV"/>
        </w:rPr>
        <w:t>Atbalsta</w:t>
      </w:r>
      <w:r w:rsidRPr="00790F52">
        <w:rPr>
          <w:rFonts w:ascii="Times New Roman" w:hAnsi="Times New Roman"/>
          <w:sz w:val="24"/>
          <w:szCs w:val="24"/>
          <w:lang w:val="lv-LV"/>
        </w:rPr>
        <w:t xml:space="preserve"> saņemšanai saskaņā ar šo Līgumu;</w:t>
      </w:r>
    </w:p>
    <w:p w14:paraId="3ED777FD"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veicot Projektā paredzēto darbu tehnisko uzraudzību, Finansētāja pieaicinātam būvuzraugam ir visas ārējos normatīvos aktos noteiktās būvuzrauga tiesības. Būvuzrauga norādījumi ir saistoši Finansējuma saņēmējam. Būvuzrauga norādījumu neizpilde tiks uzskatīta par Līguma nepienācīgu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86F49F4" w:rsidR="00790F52" w:rsidRDefault="0048757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EE2142">
        <w:rPr>
          <w:rFonts w:ascii="Times New Roman" w:hAnsi="Times New Roman"/>
          <w:sz w:val="24"/>
          <w:szCs w:val="24"/>
          <w:lang w:val="lv-LV"/>
        </w:rPr>
        <w:t xml:space="preserve">6. un </w:t>
      </w:r>
      <w:r w:rsidR="00AB3253">
        <w:rPr>
          <w:rFonts w:ascii="Times New Roman" w:hAnsi="Times New Roman"/>
          <w:sz w:val="24"/>
          <w:szCs w:val="24"/>
          <w:lang w:val="lv-LV"/>
        </w:rPr>
        <w:t>7</w:t>
      </w:r>
      <w:r w:rsidR="004A48C6">
        <w:rPr>
          <w:rFonts w:ascii="Times New Roman" w:hAnsi="Times New Roman"/>
          <w:sz w:val="24"/>
          <w:szCs w:val="24"/>
          <w:lang w:val="lv-LV"/>
        </w:rPr>
        <w:t>.</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 xml:space="preserve">Finansētājs izskata </w:t>
      </w:r>
      <w:r w:rsidR="00110547">
        <w:rPr>
          <w:rFonts w:ascii="Times New Roman" w:hAnsi="Times New Roman"/>
          <w:sz w:val="24"/>
          <w:szCs w:val="24"/>
          <w:lang w:val="lv-LV"/>
        </w:rPr>
        <w:t>1</w:t>
      </w:r>
      <w:r w:rsidRPr="00CB71A4">
        <w:rPr>
          <w:rFonts w:ascii="Times New Roman" w:hAnsi="Times New Roman"/>
          <w:sz w:val="24"/>
          <w:szCs w:val="24"/>
          <w:lang w:val="lv-LV"/>
        </w:rPr>
        <w:t>0 (desmit)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28829A3C" w:rsidR="00790F52" w:rsidRDefault="00940129"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w:t>
      </w:r>
      <w:r w:rsidR="00144F34">
        <w:rPr>
          <w:rFonts w:ascii="Times New Roman" w:hAnsi="Times New Roman"/>
          <w:sz w:val="24"/>
          <w:szCs w:val="24"/>
          <w:lang w:val="lv-LV"/>
        </w:rPr>
        <w:t>10</w:t>
      </w:r>
      <w:r w:rsidR="00F27538" w:rsidRPr="00CB71A4">
        <w:rPr>
          <w:rFonts w:ascii="Times New Roman" w:hAnsi="Times New Roman"/>
          <w:sz w:val="24"/>
          <w:szCs w:val="24"/>
          <w:lang w:val="lv-LV"/>
        </w:rPr>
        <w:t xml:space="preserve"> (desmit)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4DF7A58" w14:textId="62EB1FB6" w:rsidR="00F8422A" w:rsidRPr="00790F52" w:rsidRDefault="006F4CEA"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4C65592F" w14:textId="77777777" w:rsidR="00AB1EFE" w:rsidRDefault="00AB1EFE" w:rsidP="00F27538">
      <w:pPr>
        <w:spacing w:after="0" w:line="240" w:lineRule="auto"/>
        <w:jc w:val="center"/>
        <w:rPr>
          <w:rFonts w:ascii="Times New Roman" w:hAnsi="Times New Roman"/>
          <w:b/>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w:t>
      </w:r>
      <w:r w:rsidR="009D7BE7" w:rsidRPr="00E1689B">
        <w:rPr>
          <w:rFonts w:ascii="Times New Roman" w:hAnsi="Times New Roman"/>
          <w:sz w:val="24"/>
          <w:szCs w:val="24"/>
          <w:lang w:val="lv-LV"/>
        </w:rPr>
        <w:lastRenderedPageBreak/>
        <w:t>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421755FF" w:rsidR="00E1689B" w:rsidRPr="00CB71A4" w:rsidRDefault="00AB3253" w:rsidP="00E1689B">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CB71A4" w:rsidRPr="00CB71A4">
        <w:rPr>
          <w:rFonts w:ascii="Times New Roman" w:hAnsi="Times New Roman"/>
          <w:sz w:val="24"/>
          <w:szCs w:val="24"/>
          <w:lang w:val="lv-LV"/>
        </w:rPr>
        <w:t>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50CD7347" w:rsidR="00E1689B" w:rsidRDefault="00740E25" w:rsidP="00E1689B">
      <w:pPr>
        <w:pStyle w:val="Sarakstarindkopa"/>
        <w:numPr>
          <w:ilvl w:val="0"/>
          <w:numId w:val="9"/>
        </w:numPr>
        <w:spacing w:after="0" w:line="240" w:lineRule="auto"/>
        <w:jc w:val="both"/>
        <w:rPr>
          <w:rFonts w:ascii="Times New Roman" w:hAnsi="Times New Roman"/>
          <w:sz w:val="24"/>
          <w:szCs w:val="24"/>
          <w:lang w:val="lv-LV"/>
        </w:rPr>
      </w:pPr>
      <w:r w:rsidRPr="00740E25">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lastRenderedPageBreak/>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66B5D6C0" w14:textId="408A5D48" w:rsidR="00E1689B" w:rsidRDefault="00967C90" w:rsidP="00967C90">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apņemas atmaksāt Finansētājam izmaksāto </w:t>
      </w:r>
      <w:r w:rsidR="00AB3253">
        <w:rPr>
          <w:rFonts w:ascii="Times New Roman" w:hAnsi="Times New Roman"/>
          <w:sz w:val="24"/>
          <w:szCs w:val="24"/>
          <w:lang w:val="lv-LV"/>
        </w:rPr>
        <w:t>Atbalstu</w:t>
      </w:r>
      <w:r w:rsidRPr="00E1689B">
        <w:rPr>
          <w:rFonts w:ascii="Times New Roman" w:hAnsi="Times New Roman"/>
          <w:sz w:val="24"/>
          <w:szCs w:val="24"/>
          <w:lang w:val="lv-LV"/>
        </w:rPr>
        <w:t xml:space="preserve"> šādos gadījumos:</w:t>
      </w:r>
    </w:p>
    <w:p w14:paraId="133AF196" w14:textId="4BC1955D"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Līdzfinansējuma samaksas brīdī attiecībā uz Finansējuma saņēmēju ir pastāvējuši Līguma </w:t>
      </w:r>
      <w:r w:rsidR="00222B27">
        <w:rPr>
          <w:rFonts w:ascii="Times New Roman" w:hAnsi="Times New Roman"/>
          <w:sz w:val="24"/>
          <w:szCs w:val="24"/>
          <w:lang w:val="lv-LV"/>
        </w:rPr>
        <w:t>10</w:t>
      </w:r>
      <w:r w:rsidRPr="00E1689B">
        <w:rPr>
          <w:rFonts w:ascii="Times New Roman" w:hAnsi="Times New Roman"/>
          <w:sz w:val="24"/>
          <w:szCs w:val="24"/>
          <w:lang w:val="lv-LV"/>
        </w:rPr>
        <w:t xml:space="preserve">.9. vai </w:t>
      </w:r>
      <w:r w:rsidR="00222B27">
        <w:rPr>
          <w:rFonts w:ascii="Times New Roman" w:hAnsi="Times New Roman"/>
          <w:sz w:val="24"/>
          <w:szCs w:val="24"/>
          <w:lang w:val="lv-LV"/>
        </w:rPr>
        <w:t>10</w:t>
      </w:r>
      <w:r w:rsidRPr="00E1689B">
        <w:rPr>
          <w:rFonts w:ascii="Times New Roman" w:hAnsi="Times New Roman"/>
          <w:sz w:val="24"/>
          <w:szCs w:val="24"/>
          <w:lang w:val="lv-LV"/>
        </w:rPr>
        <w:t>.10.</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apakšpunktos minētie apstākļi;</w:t>
      </w:r>
    </w:p>
    <w:p w14:paraId="7AD0A63F" w14:textId="77777777"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Līdzfinansējums tika izlietots, pārkāpjot Līguma noteikumus;</w:t>
      </w:r>
    </w:p>
    <w:p w14:paraId="19E1783A" w14:textId="5B3FD784" w:rsidR="009D55B3" w:rsidRP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nav izpildījis Līguma </w:t>
      </w:r>
      <w:r w:rsidR="00AB3253">
        <w:rPr>
          <w:rFonts w:ascii="Times New Roman" w:hAnsi="Times New Roman"/>
          <w:sz w:val="24"/>
          <w:szCs w:val="24"/>
          <w:lang w:val="lv-LV"/>
        </w:rPr>
        <w:t>29</w:t>
      </w:r>
      <w:r w:rsidRPr="00E1689B">
        <w:rPr>
          <w:rFonts w:ascii="Times New Roman" w:hAnsi="Times New Roman"/>
          <w:sz w:val="24"/>
          <w:szCs w:val="24"/>
          <w:lang w:val="lv-LV"/>
        </w:rPr>
        <w:t xml:space="preserve">., </w:t>
      </w:r>
      <w:r w:rsidR="00AB3253">
        <w:rPr>
          <w:rFonts w:ascii="Times New Roman" w:hAnsi="Times New Roman"/>
          <w:sz w:val="24"/>
          <w:szCs w:val="24"/>
          <w:lang w:val="lv-LV"/>
        </w:rPr>
        <w:t>32</w:t>
      </w:r>
      <w:r w:rsidRPr="00E1689B">
        <w:rPr>
          <w:rFonts w:ascii="Times New Roman" w:hAnsi="Times New Roman"/>
          <w:sz w:val="24"/>
          <w:szCs w:val="24"/>
          <w:lang w:val="lv-LV"/>
        </w:rPr>
        <w:t xml:space="preserve">. vai </w:t>
      </w:r>
      <w:r w:rsidR="00AB3253">
        <w:rPr>
          <w:rFonts w:ascii="Times New Roman" w:hAnsi="Times New Roman"/>
          <w:sz w:val="24"/>
          <w:szCs w:val="24"/>
          <w:lang w:val="lv-LV"/>
        </w:rPr>
        <w:t>34</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3B3BC449" w:rsidR="00E1689B" w:rsidRDefault="008710B0"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Grozījumus Līgumā noformē rakst</w:t>
      </w:r>
      <w:r w:rsidR="004A1FDC">
        <w:rPr>
          <w:rFonts w:ascii="Times New Roman" w:hAnsi="Times New Roman"/>
          <w:sz w:val="24"/>
          <w:szCs w:val="24"/>
          <w:lang w:val="lv-LV"/>
        </w:rPr>
        <w:t>iski</w:t>
      </w:r>
      <w:r w:rsidRPr="00E1689B">
        <w:rPr>
          <w:rFonts w:ascii="Times New Roman" w:hAnsi="Times New Roman"/>
          <w:sz w:val="24"/>
          <w:szCs w:val="24"/>
          <w:lang w:val="lv-LV"/>
        </w:rPr>
        <w:t xml:space="preserve">.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160589">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77777777" w:rsidR="00160589" w:rsidRDefault="004F503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30A3452B" w:rsidR="00160589" w:rsidRDefault="00604A2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B64437" w:rsidRPr="00160589">
        <w:rPr>
          <w:rFonts w:ascii="Times New Roman" w:hAnsi="Times New Roman"/>
          <w:sz w:val="24"/>
          <w:szCs w:val="24"/>
          <w:lang w:val="lv-LV"/>
        </w:rPr>
        <w:t xml:space="preserve"> </w:t>
      </w:r>
      <w:r w:rsidR="00C55605" w:rsidRPr="00160589">
        <w:rPr>
          <w:rFonts w:ascii="Times New Roman" w:hAnsi="Times New Roman"/>
          <w:sz w:val="24"/>
          <w:szCs w:val="24"/>
          <w:lang w:val="lv-LV"/>
        </w:rPr>
        <w:t>;</w:t>
      </w:r>
    </w:p>
    <w:p w14:paraId="055784FA"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grozījumu rezultātā veiktās izmaiņas Tāmē nepārsniedz 30 % naudas izteiksmes un darbu apjoma ziņā;</w:t>
      </w:r>
    </w:p>
    <w:p w14:paraId="1BCD0D40"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58140453"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dokumentu</w:t>
      </w:r>
      <w:r w:rsidR="002D5ACE" w:rsidRPr="00160589">
        <w:rPr>
          <w:rFonts w:ascii="Times New Roman" w:hAnsi="Times New Roman"/>
          <w:sz w:val="24"/>
          <w:szCs w:val="24"/>
          <w:lang w:val="lv-LV"/>
        </w:rPr>
        <w:t>s</w:t>
      </w:r>
      <w:r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6EEBC7B7"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no kuras ir nepārprotami secināms, kādas Tāmes pozīcijas 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013ECC21"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160589">
        <w:rPr>
          <w:rFonts w:ascii="Times New Roman" w:hAnsi="Times New Roman"/>
          <w:sz w:val="24"/>
          <w:szCs w:val="24"/>
          <w:lang w:val="lv-LV"/>
        </w:rPr>
        <w:t>15.11.20</w:t>
      </w:r>
      <w:r w:rsidR="00EA6641">
        <w:rPr>
          <w:rFonts w:ascii="Times New Roman" w:hAnsi="Times New Roman"/>
          <w:sz w:val="24"/>
          <w:szCs w:val="24"/>
          <w:lang w:val="lv-LV"/>
        </w:rPr>
        <w:t>23</w:t>
      </w:r>
      <w:r w:rsidRPr="00160589">
        <w:rPr>
          <w:rFonts w:ascii="Times New Roman" w:hAnsi="Times New Roman"/>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0095A283"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43</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1A2ACEDC"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w:t>
      </w:r>
      <w:r w:rsidR="00AB3253">
        <w:rPr>
          <w:rFonts w:ascii="Times New Roman" w:hAnsi="Times New Roman"/>
          <w:sz w:val="24"/>
          <w:szCs w:val="24"/>
          <w:lang w:val="lv-LV"/>
        </w:rPr>
        <w:t>1</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7777777" w:rsidR="00160589" w:rsidRDefault="002C189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14:paraId="1D5481CA" w14:textId="77777777" w:rsidR="00160589" w:rsidRDefault="00CC26B0"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Pr="00160589">
        <w:rPr>
          <w:rFonts w:ascii="Times New Roman" w:hAnsi="Times New Roman"/>
          <w:sz w:val="24"/>
          <w:szCs w:val="24"/>
          <w:lang w:val="lv-LV"/>
        </w:rPr>
        <w:t>arbu veicējs;</w:t>
      </w:r>
    </w:p>
    <w:p w14:paraId="31DD5540" w14:textId="0E208E01" w:rsidR="00C55605" w:rsidRPr="00160589" w:rsidRDefault="00C5560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15.11.20</w:t>
      </w:r>
      <w:r w:rsidR="00EA6641">
        <w:rPr>
          <w:rFonts w:ascii="Times New Roman" w:hAnsi="Times New Roman"/>
          <w:sz w:val="24"/>
          <w:szCs w:val="24"/>
          <w:lang w:val="lv-LV"/>
        </w:rPr>
        <w:t>23</w:t>
      </w:r>
      <w:r w:rsidR="005A5A3E" w:rsidRPr="00160589">
        <w:rPr>
          <w:rFonts w:ascii="Times New Roman" w:hAnsi="Times New Roman"/>
          <w:sz w:val="24"/>
          <w:szCs w:val="24"/>
          <w:lang w:val="lv-LV"/>
        </w:rPr>
        <w:t>.</w:t>
      </w:r>
    </w:p>
    <w:p w14:paraId="3C1C60DA" w14:textId="77777777" w:rsidR="00CC26B0" w:rsidRDefault="00CC26B0" w:rsidP="00AB3253">
      <w:pPr>
        <w:spacing w:after="0" w:line="240" w:lineRule="auto"/>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lastRenderedPageBreak/>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77777777"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74FCD" w:rsidRPr="00160589">
        <w:rPr>
          <w:rFonts w:ascii="Times New Roman" w:hAnsi="Times New Roman"/>
          <w:sz w:val="24"/>
          <w:szCs w:val="24"/>
          <w:lang w:val="lv-LV"/>
        </w:rPr>
        <w:t xml:space="preserve">nav </w:t>
      </w:r>
      <w:r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Pr="00160589">
        <w:rPr>
          <w:rFonts w:ascii="Times New Roman" w:hAnsi="Times New Roman"/>
          <w:sz w:val="24"/>
          <w:szCs w:val="24"/>
          <w:lang w:val="lv-LV" w:eastAsia="lv-LV"/>
        </w:rPr>
        <w:t xml:space="preserve"> Līgumā noteikto Projekta īstenošanas sākuma vai beigu termiņu;</w:t>
      </w:r>
    </w:p>
    <w:p w14:paraId="5EE0D038" w14:textId="774E8B5C" w:rsidR="00160589" w:rsidRDefault="000115B8"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Pr="00160589">
        <w:rPr>
          <w:rFonts w:ascii="Times New Roman" w:hAnsi="Times New Roman"/>
          <w:sz w:val="24"/>
          <w:szCs w:val="24"/>
          <w:lang w:val="lv-LV"/>
        </w:rPr>
        <w:t>n</w:t>
      </w:r>
      <w:r w:rsidR="00137CC9" w:rsidRPr="00160589">
        <w:rPr>
          <w:rFonts w:ascii="Times New Roman" w:hAnsi="Times New Roman"/>
          <w:sz w:val="24"/>
          <w:szCs w:val="24"/>
          <w:lang w:val="lv-LV"/>
        </w:rPr>
        <w:t>eattiecināmām izmaksām;</w:t>
      </w:r>
    </w:p>
    <w:p w14:paraId="4F7A47D1" w14:textId="77777777" w:rsidR="00160589" w:rsidRDefault="00084CF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0358C47A" w:rsidR="00160589" w:rsidRDefault="0070120F"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F65AF2">
        <w:rPr>
          <w:rFonts w:ascii="Times New Roman" w:hAnsi="Times New Roman"/>
          <w:sz w:val="24"/>
          <w:szCs w:val="24"/>
          <w:lang w:val="lv-LV"/>
        </w:rPr>
        <w:t>Konkursa</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3CD693AC"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Finansētājam kļuvis zināms, ka Finansējuma saņēmējs </w:t>
      </w:r>
      <w:r w:rsidR="00F65AF2">
        <w:rPr>
          <w:rFonts w:ascii="Times New Roman" w:hAnsi="Times New Roman"/>
          <w:sz w:val="24"/>
          <w:szCs w:val="24"/>
          <w:lang w:val="lv-LV"/>
        </w:rPr>
        <w:t>Konkursa</w:t>
      </w:r>
      <w:r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77777777" w:rsidR="00160589" w:rsidRDefault="00137CC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Pr="00160589">
        <w:rPr>
          <w:rFonts w:ascii="Times New Roman" w:hAnsi="Times New Roman"/>
          <w:sz w:val="24"/>
          <w:szCs w:val="24"/>
          <w:lang w:val="lv-LV"/>
        </w:rPr>
        <w:t>nepilda Līgumā noteiktās saistības;</w:t>
      </w:r>
    </w:p>
    <w:p w14:paraId="38C0F7BB" w14:textId="1A8991B9" w:rsidR="007F43A4" w:rsidRPr="00160589" w:rsidRDefault="00FD57E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160589">
        <w:rPr>
          <w:rFonts w:ascii="Times New Roman" w:hAnsi="Times New Roman"/>
          <w:b/>
          <w:sz w:val="24"/>
          <w:szCs w:val="24"/>
          <w:lang w:val="lv-LV"/>
        </w:rPr>
        <w:t>15.11.20</w:t>
      </w:r>
      <w:r w:rsidR="00EA6641">
        <w:rPr>
          <w:rFonts w:ascii="Times New Roman" w:hAnsi="Times New Roman"/>
          <w:b/>
          <w:sz w:val="24"/>
          <w:szCs w:val="24"/>
          <w:lang w:val="lv-LV"/>
        </w:rPr>
        <w:t>23</w:t>
      </w:r>
      <w:r w:rsidR="00137CC9" w:rsidRPr="00160589">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8F4657" w:rsidR="00160589" w:rsidRP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F041DE6" w14:textId="0E5ADE6A"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w:t>
      </w:r>
      <w:r w:rsidR="00F65AF2">
        <w:rPr>
          <w:rFonts w:ascii="Times New Roman" w:hAnsi="Times New Roman"/>
          <w:sz w:val="24"/>
          <w:szCs w:val="24"/>
          <w:lang w:val="lv-LV"/>
        </w:rPr>
        <w:t>0</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33609CA5"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w:t>
      </w:r>
      <w:r w:rsidR="00F65AF2">
        <w:rPr>
          <w:rFonts w:ascii="Times New Roman" w:hAnsi="Times New Roman"/>
          <w:sz w:val="24"/>
          <w:szCs w:val="24"/>
          <w:lang w:val="lv-LV"/>
        </w:rPr>
        <w:t>2</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578A9BB4" w:rsidR="004E0C9E" w:rsidRPr="00160589" w:rsidRDefault="004E0C9E"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160589">
        <w:rPr>
          <w:rFonts w:ascii="Times New Roman" w:hAnsi="Times New Roman"/>
          <w:b/>
          <w:sz w:val="24"/>
          <w:szCs w:val="24"/>
          <w:lang w:val="lv-LV"/>
        </w:rPr>
        <w:t>15.11.20</w:t>
      </w:r>
      <w:r w:rsidR="00EA6641">
        <w:rPr>
          <w:rFonts w:ascii="Times New Roman" w:hAnsi="Times New Roman"/>
          <w:b/>
          <w:sz w:val="24"/>
          <w:szCs w:val="24"/>
          <w:lang w:val="lv-LV"/>
        </w:rPr>
        <w:t>23</w:t>
      </w:r>
      <w:r w:rsidRPr="00160589">
        <w:rPr>
          <w:rFonts w:ascii="Times New Roman" w:hAnsi="Times New Roman"/>
          <w:b/>
          <w:sz w:val="24"/>
          <w:szCs w:val="24"/>
          <w:lang w:val="lv-LV"/>
        </w:rPr>
        <w:t>.,</w:t>
      </w:r>
      <w:r w:rsidRPr="00160589">
        <w:rPr>
          <w:rFonts w:ascii="Times New Roman" w:hAnsi="Times New Roman"/>
          <w:sz w:val="24"/>
          <w:szCs w:val="24"/>
          <w:lang w:val="lv-LV"/>
        </w:rPr>
        <w:t xml:space="preserve"> Finansējuma saņēmējs zaudē tiesības saņemt </w:t>
      </w:r>
      <w:r w:rsidR="00F65AF2">
        <w:rPr>
          <w:rFonts w:ascii="Times New Roman" w:hAnsi="Times New Roman"/>
          <w:sz w:val="24"/>
          <w:szCs w:val="24"/>
          <w:lang w:val="lv-LV"/>
        </w:rPr>
        <w:t>Atbalstu</w:t>
      </w:r>
      <w:r w:rsidRPr="00160589">
        <w:rPr>
          <w:rFonts w:ascii="Times New Roman" w:hAnsi="Times New Roman"/>
          <w:sz w:val="24"/>
          <w:szCs w:val="24"/>
          <w:lang w:val="lv-LV"/>
        </w:rPr>
        <w:t>.</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7BDB2FB2" w:rsidR="00751655"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lastRenderedPageBreak/>
        <w:t xml:space="preserve">no Finansējuma saņēmēja puses, ar tiesībām veikt Līguma </w:t>
      </w:r>
      <w:r w:rsidR="00517A25">
        <w:rPr>
          <w:rFonts w:ascii="Times New Roman" w:hAnsi="Times New Roman"/>
          <w:sz w:val="24"/>
          <w:szCs w:val="24"/>
          <w:lang w:val="lv-LV"/>
        </w:rPr>
        <w:t>2</w:t>
      </w:r>
      <w:r w:rsidR="00377E89">
        <w:rPr>
          <w:rFonts w:ascii="Times New Roman" w:hAnsi="Times New Roman"/>
          <w:sz w:val="24"/>
          <w:szCs w:val="24"/>
          <w:lang w:val="lv-LV"/>
        </w:rPr>
        <w:t>2</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3</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6</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7</w:t>
      </w:r>
      <w:r w:rsidRPr="00286A1C">
        <w:rPr>
          <w:rFonts w:ascii="Times New Roman" w:hAnsi="Times New Roman"/>
          <w:sz w:val="24"/>
          <w:szCs w:val="24"/>
          <w:lang w:val="lv-LV"/>
        </w:rPr>
        <w:t xml:space="preserve">., </w:t>
      </w:r>
      <w:r w:rsidR="00377E89">
        <w:rPr>
          <w:rFonts w:ascii="Times New Roman" w:hAnsi="Times New Roman"/>
          <w:sz w:val="24"/>
          <w:szCs w:val="24"/>
          <w:lang w:val="lv-LV"/>
        </w:rPr>
        <w:t>28</w:t>
      </w:r>
      <w:r w:rsidRPr="00286A1C">
        <w:rPr>
          <w:rFonts w:ascii="Times New Roman" w:hAnsi="Times New Roman"/>
          <w:sz w:val="24"/>
          <w:szCs w:val="24"/>
          <w:lang w:val="lv-LV"/>
        </w:rPr>
        <w:t xml:space="preserve">., </w:t>
      </w:r>
      <w:r w:rsidR="00F65AF2">
        <w:rPr>
          <w:rFonts w:ascii="Times New Roman" w:hAnsi="Times New Roman"/>
          <w:sz w:val="24"/>
          <w:szCs w:val="24"/>
          <w:lang w:val="lv-LV"/>
        </w:rPr>
        <w:t>59</w:t>
      </w:r>
      <w:r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w:t>
      </w:r>
    </w:p>
    <w:p w14:paraId="05B13A4F" w14:textId="482611B5" w:rsidR="00286A1C"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w:t>
      </w:r>
      <w:r w:rsidR="00060237">
        <w:rPr>
          <w:rFonts w:ascii="Times New Roman" w:hAnsi="Times New Roman"/>
          <w:sz w:val="24"/>
          <w:szCs w:val="24"/>
          <w:lang w:val="lv-LV"/>
        </w:rPr>
        <w:t>4</w:t>
      </w:r>
      <w:r w:rsidRPr="00286A1C">
        <w:rPr>
          <w:rFonts w:ascii="Times New Roman" w:hAnsi="Times New Roman"/>
          <w:sz w:val="24"/>
          <w:szCs w:val="24"/>
          <w:lang w:val="lv-LV"/>
        </w:rPr>
        <w:t xml:space="preserve">. un </w:t>
      </w:r>
      <w:r w:rsidR="00AA3988">
        <w:rPr>
          <w:rFonts w:ascii="Times New Roman" w:hAnsi="Times New Roman"/>
          <w:sz w:val="24"/>
          <w:szCs w:val="24"/>
          <w:lang w:val="lv-LV"/>
        </w:rPr>
        <w:t>1</w:t>
      </w:r>
      <w:r w:rsidR="00060237">
        <w:rPr>
          <w:rFonts w:ascii="Times New Roman" w:hAnsi="Times New Roman"/>
          <w:sz w:val="24"/>
          <w:szCs w:val="24"/>
          <w:lang w:val="lv-LV"/>
        </w:rPr>
        <w:t>5</w:t>
      </w:r>
      <w:r w:rsidRPr="00286A1C">
        <w:rPr>
          <w:rFonts w:ascii="Times New Roman" w:hAnsi="Times New Roman"/>
          <w:sz w:val="24"/>
          <w:szCs w:val="24"/>
          <w:lang w:val="lv-LV"/>
        </w:rPr>
        <w:t>. punktā norādītas darbības:</w:t>
      </w:r>
    </w:p>
    <w:p w14:paraId="39942D70"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584E52AF" w:rsidR="00286A1C" w:rsidRDefault="00F0733B"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.2.1. apakšpunktā minētās personas ar e-pastu nosūtītais paziņojums ir saistošs Finansējuma saņēmējam, ja vienlaikus </w:t>
      </w:r>
      <w:r w:rsidR="004A1FDC" w:rsidRPr="00286A1C">
        <w:rPr>
          <w:rFonts w:ascii="Times New Roman" w:hAnsi="Times New Roman"/>
          <w:sz w:val="24"/>
          <w:szCs w:val="24"/>
          <w:lang w:val="lv-LV"/>
        </w:rPr>
        <w:t>t</w:t>
      </w:r>
      <w:r w:rsidR="004A1FDC">
        <w:rPr>
          <w:rFonts w:ascii="Times New Roman" w:hAnsi="Times New Roman"/>
          <w:sz w:val="24"/>
          <w:szCs w:val="24"/>
          <w:lang w:val="lv-LV"/>
        </w:rPr>
        <w:t>a</w:t>
      </w:r>
      <w:r w:rsidR="004A1FDC" w:rsidRPr="00286A1C">
        <w:rPr>
          <w:rFonts w:ascii="Times New Roman" w:hAnsi="Times New Roman"/>
          <w:sz w:val="24"/>
          <w:szCs w:val="24"/>
          <w:lang w:val="lv-LV"/>
        </w:rPr>
        <w:t xml:space="preserve">s </w:t>
      </w:r>
      <w:r w:rsidRPr="00286A1C">
        <w:rPr>
          <w:rFonts w:ascii="Times New Roman" w:hAnsi="Times New Roman"/>
          <w:sz w:val="24"/>
          <w:szCs w:val="24"/>
          <w:lang w:val="lv-LV"/>
        </w:rPr>
        <w:t xml:space="preserve">ir paziņots (cc)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1B13E5F9" w:rsidR="00166C5C"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p w14:paraId="656A3442" w14:textId="3663A7A9" w:rsidR="00623352" w:rsidRDefault="00623352" w:rsidP="00F27538">
      <w:pPr>
        <w:spacing w:after="0" w:line="240" w:lineRule="auto"/>
        <w:rPr>
          <w:rFonts w:ascii="Times New Roman" w:hAnsi="Times New Roman"/>
          <w:sz w:val="24"/>
          <w:szCs w:val="24"/>
          <w:lang w:val="lv-LV"/>
        </w:rPr>
      </w:pPr>
    </w:p>
    <w:p w14:paraId="2823D683" w14:textId="01E92A73" w:rsidR="00623352" w:rsidRDefault="00623352" w:rsidP="00F27538">
      <w:pPr>
        <w:spacing w:after="0" w:line="240" w:lineRule="auto"/>
        <w:rPr>
          <w:rFonts w:ascii="Times New Roman" w:hAnsi="Times New Roman"/>
          <w:sz w:val="24"/>
          <w:szCs w:val="24"/>
          <w:lang w:val="lv-LV"/>
        </w:rPr>
      </w:pPr>
    </w:p>
    <w:p w14:paraId="690E1C7F" w14:textId="5D68201C" w:rsidR="00623352" w:rsidRDefault="00623352" w:rsidP="00F27538">
      <w:pPr>
        <w:spacing w:after="0" w:line="240" w:lineRule="auto"/>
        <w:rPr>
          <w:rFonts w:ascii="Times New Roman" w:hAnsi="Times New Roman"/>
          <w:sz w:val="24"/>
          <w:szCs w:val="24"/>
          <w:lang w:val="lv-LV"/>
        </w:rPr>
      </w:pPr>
    </w:p>
    <w:p w14:paraId="7EA4B932" w14:textId="1061AA01" w:rsidR="00623352" w:rsidRDefault="00623352" w:rsidP="00F27538">
      <w:pPr>
        <w:spacing w:after="0" w:line="240" w:lineRule="auto"/>
        <w:rPr>
          <w:rFonts w:ascii="Times New Roman" w:hAnsi="Times New Roman"/>
          <w:sz w:val="24"/>
          <w:szCs w:val="24"/>
          <w:lang w:val="lv-LV"/>
        </w:rPr>
      </w:pPr>
    </w:p>
    <w:p w14:paraId="0DC39F24" w14:textId="24BCD317" w:rsidR="00623352" w:rsidRDefault="00623352" w:rsidP="00F27538">
      <w:pPr>
        <w:spacing w:after="0" w:line="240" w:lineRule="auto"/>
        <w:rPr>
          <w:rFonts w:ascii="Times New Roman" w:hAnsi="Times New Roman"/>
          <w:sz w:val="24"/>
          <w:szCs w:val="24"/>
          <w:lang w:val="lv-LV"/>
        </w:rPr>
      </w:pPr>
    </w:p>
    <w:p w14:paraId="7AFAD6DE" w14:textId="041207BA" w:rsidR="00623352" w:rsidRDefault="00623352" w:rsidP="00F27538">
      <w:pPr>
        <w:spacing w:after="0" w:line="240" w:lineRule="auto"/>
        <w:rPr>
          <w:rFonts w:ascii="Times New Roman" w:hAnsi="Times New Roman"/>
          <w:sz w:val="24"/>
          <w:szCs w:val="24"/>
          <w:lang w:val="lv-LV"/>
        </w:rPr>
      </w:pPr>
    </w:p>
    <w:p w14:paraId="42BF0E76" w14:textId="369A9EEF" w:rsidR="00623352" w:rsidRDefault="00623352" w:rsidP="00F27538">
      <w:pPr>
        <w:spacing w:after="0" w:line="240" w:lineRule="auto"/>
        <w:rPr>
          <w:rFonts w:ascii="Times New Roman" w:hAnsi="Times New Roman"/>
          <w:sz w:val="24"/>
          <w:szCs w:val="24"/>
          <w:lang w:val="lv-LV"/>
        </w:rPr>
      </w:pPr>
    </w:p>
    <w:p w14:paraId="64CFF709" w14:textId="194507A9" w:rsidR="00623352" w:rsidRDefault="00623352" w:rsidP="00F27538">
      <w:pPr>
        <w:spacing w:after="0" w:line="240" w:lineRule="auto"/>
        <w:rPr>
          <w:rFonts w:ascii="Times New Roman" w:hAnsi="Times New Roman"/>
          <w:sz w:val="24"/>
          <w:szCs w:val="24"/>
          <w:lang w:val="lv-LV"/>
        </w:rPr>
      </w:pPr>
    </w:p>
    <w:p w14:paraId="65625BE0" w14:textId="77777777" w:rsidR="00623352" w:rsidRDefault="00623352" w:rsidP="00623352">
      <w:pPr>
        <w:spacing w:after="0" w:line="259" w:lineRule="auto"/>
        <w:jc w:val="center"/>
        <w:rPr>
          <w:rFonts w:ascii="Times New Roman" w:hAnsi="Times New Roman"/>
          <w:sz w:val="24"/>
          <w:lang w:val="lv-LV"/>
        </w:rPr>
      </w:pPr>
    </w:p>
    <w:p w14:paraId="7EC0192B" w14:textId="392FC9C6" w:rsidR="00623352" w:rsidRDefault="00623352" w:rsidP="00623352">
      <w:pPr>
        <w:spacing w:after="0" w:line="259" w:lineRule="auto"/>
        <w:ind w:right="1559"/>
        <w:jc w:val="right"/>
        <w:rPr>
          <w:rFonts w:ascii="Times New Roman" w:hAnsi="Times New Roman"/>
          <w:sz w:val="24"/>
          <w:lang w:val="lv-LV"/>
        </w:rPr>
      </w:pPr>
      <w:r>
        <w:rPr>
          <w:rFonts w:ascii="Times New Roman" w:hAnsi="Times New Roman"/>
          <w:sz w:val="24"/>
          <w:lang w:val="lv-LV"/>
        </w:rPr>
        <w:t>Līguma pielikums</w:t>
      </w:r>
    </w:p>
    <w:p w14:paraId="5464A64A" w14:textId="77777777" w:rsidR="00623352" w:rsidRDefault="00623352" w:rsidP="00623352">
      <w:pPr>
        <w:spacing w:after="0" w:line="259" w:lineRule="auto"/>
        <w:jc w:val="center"/>
        <w:rPr>
          <w:rFonts w:ascii="Times New Roman" w:hAnsi="Times New Roman"/>
          <w:sz w:val="24"/>
          <w:lang w:val="lv-LV"/>
        </w:rPr>
      </w:pPr>
    </w:p>
    <w:p w14:paraId="6D931F6B" w14:textId="77777777" w:rsidR="00623352" w:rsidRDefault="00623352" w:rsidP="00623352">
      <w:pPr>
        <w:spacing w:after="0" w:line="259" w:lineRule="auto"/>
        <w:jc w:val="center"/>
        <w:rPr>
          <w:rFonts w:ascii="Times New Roman" w:hAnsi="Times New Roman"/>
          <w:sz w:val="24"/>
          <w:lang w:val="lv-LV"/>
        </w:rPr>
      </w:pPr>
    </w:p>
    <w:p w14:paraId="6C2B9582" w14:textId="344C48D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Starpposma pārskata</w:t>
      </w:r>
    </w:p>
    <w:p w14:paraId="5F1395D5" w14:textId="30D9732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 xml:space="preserve"> izstrādes termiņ</w:t>
      </w:r>
      <w:r>
        <w:rPr>
          <w:rFonts w:ascii="Times New Roman" w:hAnsi="Times New Roman"/>
          <w:sz w:val="24"/>
          <w:lang w:val="lv-LV"/>
        </w:rPr>
        <w:t>u grafiks</w:t>
      </w:r>
    </w:p>
    <w:p w14:paraId="0D680517" w14:textId="77777777" w:rsidR="00623352" w:rsidRPr="00623352" w:rsidRDefault="00623352" w:rsidP="00623352">
      <w:pPr>
        <w:spacing w:after="0" w:line="259" w:lineRule="auto"/>
        <w:rPr>
          <w:rFonts w:ascii="Times New Roman" w:hAnsi="Times New Roman"/>
          <w:sz w:val="24"/>
          <w:lang w:val="lv-LV"/>
        </w:rPr>
      </w:pPr>
    </w:p>
    <w:p w14:paraId="6A980EBB" w14:textId="77777777" w:rsidR="00623352" w:rsidRPr="00623352" w:rsidRDefault="00623352" w:rsidP="00623352">
      <w:pPr>
        <w:spacing w:after="0" w:line="259" w:lineRule="auto"/>
        <w:rPr>
          <w:rFonts w:ascii="Times New Roman" w:hAnsi="Times New Roman"/>
          <w:sz w:val="24"/>
          <w:lang w:val="lv-LV"/>
        </w:rPr>
      </w:pPr>
    </w:p>
    <w:tbl>
      <w:tblPr>
        <w:tblStyle w:val="Reatabula"/>
        <w:tblW w:w="8075" w:type="dxa"/>
        <w:tblLook w:val="04A0" w:firstRow="1" w:lastRow="0" w:firstColumn="1" w:lastColumn="0" w:noHBand="0" w:noVBand="1"/>
      </w:tblPr>
      <w:tblGrid>
        <w:gridCol w:w="2689"/>
        <w:gridCol w:w="2693"/>
        <w:gridCol w:w="2693"/>
      </w:tblGrid>
      <w:tr w:rsidR="00623352" w:rsidRPr="00740E25" w14:paraId="4A40E460" w14:textId="77777777" w:rsidTr="00447FE6">
        <w:tc>
          <w:tcPr>
            <w:tcW w:w="2689" w:type="dxa"/>
          </w:tcPr>
          <w:p w14:paraId="667A11C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Atbilstoši būvdarbu līgumam norādītais darbu izpildes periods</w:t>
            </w:r>
          </w:p>
        </w:tc>
        <w:tc>
          <w:tcPr>
            <w:tcW w:w="2693" w:type="dxa"/>
          </w:tcPr>
          <w:p w14:paraId="74098E3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Starpposma pārskata ar tā pielikumā esošajiem dokumentiem iesniegšanas datums Rīgas domes Īpašuma departamentā</w:t>
            </w:r>
          </w:p>
        </w:tc>
        <w:tc>
          <w:tcPr>
            <w:tcW w:w="2693" w:type="dxa"/>
          </w:tcPr>
          <w:p w14:paraId="2DA26672"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Būvdarbu veicēja tekošā mēneša ietvaros piestādīto rēķinu datums Finansējuma saņēmējam</w:t>
            </w:r>
          </w:p>
        </w:tc>
      </w:tr>
      <w:tr w:rsidR="00623352" w:rsidRPr="00740E25" w14:paraId="2D50E942" w14:textId="77777777" w:rsidTr="00447FE6">
        <w:tc>
          <w:tcPr>
            <w:tcW w:w="2689" w:type="dxa"/>
          </w:tcPr>
          <w:p w14:paraId="36862339"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53020E35"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0E7F28E" w14:textId="77777777" w:rsidR="00623352" w:rsidRPr="00623352" w:rsidRDefault="00623352" w:rsidP="00623352">
            <w:pPr>
              <w:spacing w:after="0" w:line="240" w:lineRule="auto"/>
              <w:rPr>
                <w:rFonts w:ascii="Times New Roman" w:hAnsi="Times New Roman"/>
                <w:sz w:val="24"/>
                <w:lang w:val="lv-LV"/>
              </w:rPr>
            </w:pPr>
          </w:p>
        </w:tc>
      </w:tr>
      <w:tr w:rsidR="00623352" w:rsidRPr="00740E25" w14:paraId="48B7DD6D" w14:textId="77777777" w:rsidTr="00447FE6">
        <w:tc>
          <w:tcPr>
            <w:tcW w:w="2689" w:type="dxa"/>
          </w:tcPr>
          <w:p w14:paraId="1411613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79CC604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3097C045" w14:textId="77777777" w:rsidR="00623352" w:rsidRPr="00623352" w:rsidRDefault="00623352" w:rsidP="00623352">
            <w:pPr>
              <w:spacing w:after="0" w:line="240" w:lineRule="auto"/>
              <w:rPr>
                <w:rFonts w:ascii="Times New Roman" w:hAnsi="Times New Roman"/>
                <w:sz w:val="24"/>
                <w:lang w:val="lv-LV"/>
              </w:rPr>
            </w:pPr>
          </w:p>
        </w:tc>
      </w:tr>
      <w:tr w:rsidR="00623352" w:rsidRPr="00740E25" w14:paraId="1612982B" w14:textId="77777777" w:rsidTr="00447FE6">
        <w:tc>
          <w:tcPr>
            <w:tcW w:w="2689" w:type="dxa"/>
          </w:tcPr>
          <w:p w14:paraId="50B6679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0B06F76"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BB0BB6A" w14:textId="77777777" w:rsidR="00623352" w:rsidRPr="00623352" w:rsidRDefault="00623352" w:rsidP="00623352">
            <w:pPr>
              <w:spacing w:after="0" w:line="240" w:lineRule="auto"/>
              <w:rPr>
                <w:rFonts w:ascii="Times New Roman" w:hAnsi="Times New Roman"/>
                <w:sz w:val="24"/>
                <w:lang w:val="lv-LV"/>
              </w:rPr>
            </w:pPr>
          </w:p>
        </w:tc>
      </w:tr>
      <w:tr w:rsidR="00623352" w:rsidRPr="00740E25" w14:paraId="318F29F5" w14:textId="77777777" w:rsidTr="00447FE6">
        <w:tc>
          <w:tcPr>
            <w:tcW w:w="2689" w:type="dxa"/>
          </w:tcPr>
          <w:p w14:paraId="6264739C"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42B422E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3AB66B0" w14:textId="77777777" w:rsidR="00623352" w:rsidRPr="00623352" w:rsidRDefault="00623352" w:rsidP="00623352">
            <w:pPr>
              <w:spacing w:after="0" w:line="240" w:lineRule="auto"/>
              <w:rPr>
                <w:rFonts w:ascii="Times New Roman" w:hAnsi="Times New Roman"/>
                <w:sz w:val="24"/>
                <w:lang w:val="lv-LV"/>
              </w:rPr>
            </w:pPr>
          </w:p>
        </w:tc>
      </w:tr>
      <w:tr w:rsidR="00623352" w:rsidRPr="00740E25" w14:paraId="7280244D" w14:textId="77777777" w:rsidTr="00447FE6">
        <w:tc>
          <w:tcPr>
            <w:tcW w:w="2689" w:type="dxa"/>
          </w:tcPr>
          <w:p w14:paraId="5C49626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65232A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A6D69CA" w14:textId="77777777" w:rsidR="00623352" w:rsidRPr="00623352" w:rsidRDefault="00623352" w:rsidP="00623352">
            <w:pPr>
              <w:spacing w:after="0" w:line="240" w:lineRule="auto"/>
              <w:rPr>
                <w:rFonts w:ascii="Times New Roman" w:hAnsi="Times New Roman"/>
                <w:sz w:val="24"/>
                <w:lang w:val="lv-LV"/>
              </w:rPr>
            </w:pPr>
          </w:p>
        </w:tc>
      </w:tr>
    </w:tbl>
    <w:p w14:paraId="0843ADBF" w14:textId="77777777" w:rsidR="00623352" w:rsidRPr="00700635" w:rsidRDefault="00623352" w:rsidP="00F27538">
      <w:pPr>
        <w:spacing w:after="0" w:line="240" w:lineRule="auto"/>
        <w:rPr>
          <w:rFonts w:ascii="Times New Roman" w:hAnsi="Times New Roman"/>
          <w:sz w:val="24"/>
          <w:szCs w:val="24"/>
          <w:lang w:val="lv-LV"/>
        </w:rPr>
      </w:pPr>
    </w:p>
    <w:sectPr w:rsidR="00623352" w:rsidRPr="00700635" w:rsidSect="000277E3">
      <w:headerReference w:type="default" r:id="rId11"/>
      <w:footerReference w:type="default" r:id="rId12"/>
      <w:headerReference w:type="first" r:id="rId1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87AC" w14:textId="77777777" w:rsidR="005F1D07" w:rsidRDefault="005F1D07" w:rsidP="004629E2">
      <w:pPr>
        <w:spacing w:after="0" w:line="240" w:lineRule="auto"/>
      </w:pPr>
      <w:r>
        <w:separator/>
      </w:r>
    </w:p>
  </w:endnote>
  <w:endnote w:type="continuationSeparator" w:id="0">
    <w:p w14:paraId="34C65572" w14:textId="77777777" w:rsidR="005F1D07" w:rsidRDefault="005F1D07"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F573" w14:textId="77777777" w:rsidR="005F1D07" w:rsidRDefault="005F1D07" w:rsidP="004629E2">
      <w:pPr>
        <w:spacing w:after="0" w:line="240" w:lineRule="auto"/>
      </w:pPr>
      <w:r>
        <w:separator/>
      </w:r>
    </w:p>
  </w:footnote>
  <w:footnote w:type="continuationSeparator" w:id="0">
    <w:p w14:paraId="5A97E1A7" w14:textId="77777777" w:rsidR="005F1D07" w:rsidRDefault="005F1D07"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3961" w14:textId="6B35B927" w:rsidR="00177108" w:rsidRPr="00177108" w:rsidRDefault="00177108" w:rsidP="00177108">
    <w:pPr>
      <w:pStyle w:val="Sarakstarindkopa"/>
      <w:numPr>
        <w:ilvl w:val="0"/>
        <w:numId w:val="6"/>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763C850C" w14:textId="6F6E7BE0"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pilsētas pašvaldības finansējums sakrālā mantojuma </w:t>
    </w:r>
  </w:p>
  <w:p w14:paraId="0AC90D4E" w14:textId="48E8C96A"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CD7038">
      <w:rPr>
        <w:rFonts w:ascii="Times New Roman" w:hAnsi="Times New Roman"/>
        <w:color w:val="000000" w:themeColor="text1"/>
        <w:lang w:val="lv-LV"/>
      </w:rPr>
      <w:t>3</w:t>
    </w:r>
    <w:r w:rsidRPr="00177108">
      <w:rPr>
        <w:rFonts w:ascii="Times New Roman" w:hAnsi="Times New Roman"/>
        <w:color w:val="000000" w:themeColor="text1"/>
        <w:lang w:val="lv-LV"/>
      </w:rPr>
      <w:t>.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9C5E" w14:textId="1638D20C" w:rsidR="00177108" w:rsidRPr="00177108" w:rsidRDefault="00177108" w:rsidP="00177108">
    <w:pPr>
      <w:pStyle w:val="Sarakstarindkopa"/>
      <w:numPr>
        <w:ilvl w:val="0"/>
        <w:numId w:val="5"/>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26F73C75" w14:textId="0DE86BC8"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„Rīgas pilsētas pašvaldības 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676367BF"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B15796">
      <w:rPr>
        <w:rFonts w:ascii="Times New Roman" w:hAnsi="Times New Roman"/>
        <w:color w:val="000000" w:themeColor="text1"/>
        <w:lang w:val="lv-LV"/>
      </w:rPr>
      <w:t>3</w:t>
    </w:r>
    <w:r w:rsidRPr="00177108">
      <w:rPr>
        <w:rFonts w:ascii="Times New Roman" w:hAnsi="Times New Roman"/>
        <w:color w:val="000000" w:themeColor="text1"/>
        <w:lang w:val="lv-LV"/>
      </w:rPr>
      <w:t>.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BF7CFF"/>
    <w:multiLevelType w:val="multilevel"/>
    <w:tmpl w:val="A6708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1"/>
  </w:num>
  <w:num w:numId="8">
    <w:abstractNumId w:val="11"/>
  </w:num>
  <w:num w:numId="9">
    <w:abstractNumId w:val="12"/>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1"/>
    <w:rsid w:val="00000659"/>
    <w:rsid w:val="00003AD3"/>
    <w:rsid w:val="000042F7"/>
    <w:rsid w:val="00004E31"/>
    <w:rsid w:val="00005045"/>
    <w:rsid w:val="00006C4E"/>
    <w:rsid w:val="000115B8"/>
    <w:rsid w:val="00011F56"/>
    <w:rsid w:val="0001370F"/>
    <w:rsid w:val="00014A52"/>
    <w:rsid w:val="0001544D"/>
    <w:rsid w:val="0002013F"/>
    <w:rsid w:val="00023097"/>
    <w:rsid w:val="000277E3"/>
    <w:rsid w:val="0003067E"/>
    <w:rsid w:val="0003176E"/>
    <w:rsid w:val="00032403"/>
    <w:rsid w:val="000356DC"/>
    <w:rsid w:val="0003723C"/>
    <w:rsid w:val="00044298"/>
    <w:rsid w:val="00051CB0"/>
    <w:rsid w:val="00052A60"/>
    <w:rsid w:val="000544CB"/>
    <w:rsid w:val="0005452F"/>
    <w:rsid w:val="0005545A"/>
    <w:rsid w:val="00057260"/>
    <w:rsid w:val="00060237"/>
    <w:rsid w:val="00061D7A"/>
    <w:rsid w:val="00061E32"/>
    <w:rsid w:val="000621C8"/>
    <w:rsid w:val="00065907"/>
    <w:rsid w:val="00067F7B"/>
    <w:rsid w:val="0007056A"/>
    <w:rsid w:val="00070649"/>
    <w:rsid w:val="00071366"/>
    <w:rsid w:val="00071D0F"/>
    <w:rsid w:val="00072C9D"/>
    <w:rsid w:val="000755C7"/>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66B"/>
    <w:rsid w:val="00107A55"/>
    <w:rsid w:val="00110547"/>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44F34"/>
    <w:rsid w:val="00152041"/>
    <w:rsid w:val="001536D0"/>
    <w:rsid w:val="00155F69"/>
    <w:rsid w:val="001568A7"/>
    <w:rsid w:val="00160589"/>
    <w:rsid w:val="00161AC0"/>
    <w:rsid w:val="00164290"/>
    <w:rsid w:val="00166C2C"/>
    <w:rsid w:val="00166C5C"/>
    <w:rsid w:val="00170D67"/>
    <w:rsid w:val="001734A6"/>
    <w:rsid w:val="00177108"/>
    <w:rsid w:val="00185494"/>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1C8E"/>
    <w:rsid w:val="001F5320"/>
    <w:rsid w:val="001F6655"/>
    <w:rsid w:val="001F7000"/>
    <w:rsid w:val="0020094D"/>
    <w:rsid w:val="00202821"/>
    <w:rsid w:val="0020348A"/>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C8E"/>
    <w:rsid w:val="002803B1"/>
    <w:rsid w:val="00282DDB"/>
    <w:rsid w:val="002852BB"/>
    <w:rsid w:val="00285A69"/>
    <w:rsid w:val="00286A1C"/>
    <w:rsid w:val="00290E35"/>
    <w:rsid w:val="002A03BE"/>
    <w:rsid w:val="002A09C3"/>
    <w:rsid w:val="002A0E0C"/>
    <w:rsid w:val="002A162A"/>
    <w:rsid w:val="002A39E3"/>
    <w:rsid w:val="002B30C0"/>
    <w:rsid w:val="002B430A"/>
    <w:rsid w:val="002C06D9"/>
    <w:rsid w:val="002C1895"/>
    <w:rsid w:val="002C1B0F"/>
    <w:rsid w:val="002C1ECD"/>
    <w:rsid w:val="002C640F"/>
    <w:rsid w:val="002D043E"/>
    <w:rsid w:val="002D25DD"/>
    <w:rsid w:val="002D345D"/>
    <w:rsid w:val="002D4FFE"/>
    <w:rsid w:val="002D5ACE"/>
    <w:rsid w:val="002D5E75"/>
    <w:rsid w:val="002E0C90"/>
    <w:rsid w:val="002E0DD1"/>
    <w:rsid w:val="002E1DD9"/>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77E89"/>
    <w:rsid w:val="0038062F"/>
    <w:rsid w:val="00380AD5"/>
    <w:rsid w:val="00380C7C"/>
    <w:rsid w:val="003818AC"/>
    <w:rsid w:val="00382E0E"/>
    <w:rsid w:val="00382FDD"/>
    <w:rsid w:val="003855A0"/>
    <w:rsid w:val="003858D8"/>
    <w:rsid w:val="003877A5"/>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6B6B"/>
    <w:rsid w:val="00496E57"/>
    <w:rsid w:val="004A0D8E"/>
    <w:rsid w:val="004A1FDC"/>
    <w:rsid w:val="004A23A3"/>
    <w:rsid w:val="004A48C6"/>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2BD4"/>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35C8F"/>
    <w:rsid w:val="00542AB8"/>
    <w:rsid w:val="00551E22"/>
    <w:rsid w:val="00551E43"/>
    <w:rsid w:val="00553B02"/>
    <w:rsid w:val="005568AC"/>
    <w:rsid w:val="005573B5"/>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1D07"/>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352"/>
    <w:rsid w:val="00623A3F"/>
    <w:rsid w:val="00624D83"/>
    <w:rsid w:val="0062543A"/>
    <w:rsid w:val="00626143"/>
    <w:rsid w:val="0062653C"/>
    <w:rsid w:val="006300FD"/>
    <w:rsid w:val="00632D73"/>
    <w:rsid w:val="00632D8F"/>
    <w:rsid w:val="006347B6"/>
    <w:rsid w:val="0063553E"/>
    <w:rsid w:val="0063671E"/>
    <w:rsid w:val="006376D1"/>
    <w:rsid w:val="0064076E"/>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254F"/>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0E25"/>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576D"/>
    <w:rsid w:val="007A5F1E"/>
    <w:rsid w:val="007A5F45"/>
    <w:rsid w:val="007A65F9"/>
    <w:rsid w:val="007A76C3"/>
    <w:rsid w:val="007B433F"/>
    <w:rsid w:val="007B5AA3"/>
    <w:rsid w:val="007B71E2"/>
    <w:rsid w:val="007B73D5"/>
    <w:rsid w:val="007C0DE3"/>
    <w:rsid w:val="007C1792"/>
    <w:rsid w:val="007C4F74"/>
    <w:rsid w:val="007C50B1"/>
    <w:rsid w:val="007C6C45"/>
    <w:rsid w:val="007C6CE7"/>
    <w:rsid w:val="007D17C8"/>
    <w:rsid w:val="007D2005"/>
    <w:rsid w:val="007D2A25"/>
    <w:rsid w:val="007E2221"/>
    <w:rsid w:val="007E6D47"/>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186B"/>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9523F"/>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3253"/>
    <w:rsid w:val="00AB4BC0"/>
    <w:rsid w:val="00AB58F6"/>
    <w:rsid w:val="00AB6AC7"/>
    <w:rsid w:val="00AC1204"/>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5796"/>
    <w:rsid w:val="00B16C5C"/>
    <w:rsid w:val="00B174CA"/>
    <w:rsid w:val="00B20FFB"/>
    <w:rsid w:val="00B21582"/>
    <w:rsid w:val="00B22558"/>
    <w:rsid w:val="00B22D4B"/>
    <w:rsid w:val="00B22EFE"/>
    <w:rsid w:val="00B2312E"/>
    <w:rsid w:val="00B237F9"/>
    <w:rsid w:val="00B23816"/>
    <w:rsid w:val="00B24E49"/>
    <w:rsid w:val="00B2650F"/>
    <w:rsid w:val="00B312A7"/>
    <w:rsid w:val="00B33997"/>
    <w:rsid w:val="00B37182"/>
    <w:rsid w:val="00B37349"/>
    <w:rsid w:val="00B37648"/>
    <w:rsid w:val="00B41D13"/>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16DFD"/>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51D8"/>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325"/>
    <w:rsid w:val="00CC1432"/>
    <w:rsid w:val="00CC2359"/>
    <w:rsid w:val="00CC26B0"/>
    <w:rsid w:val="00CC323C"/>
    <w:rsid w:val="00CC6242"/>
    <w:rsid w:val="00CC6580"/>
    <w:rsid w:val="00CD10CE"/>
    <w:rsid w:val="00CD1189"/>
    <w:rsid w:val="00CD1766"/>
    <w:rsid w:val="00CD188C"/>
    <w:rsid w:val="00CD268A"/>
    <w:rsid w:val="00CD50A4"/>
    <w:rsid w:val="00CD7038"/>
    <w:rsid w:val="00CE3046"/>
    <w:rsid w:val="00CE4A23"/>
    <w:rsid w:val="00CE78CA"/>
    <w:rsid w:val="00CE7D96"/>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545"/>
    <w:rsid w:val="00D70C93"/>
    <w:rsid w:val="00D73683"/>
    <w:rsid w:val="00D75056"/>
    <w:rsid w:val="00D94787"/>
    <w:rsid w:val="00D94D99"/>
    <w:rsid w:val="00DA2190"/>
    <w:rsid w:val="00DA27CE"/>
    <w:rsid w:val="00DA2CFE"/>
    <w:rsid w:val="00DA5FAB"/>
    <w:rsid w:val="00DA7401"/>
    <w:rsid w:val="00DB0705"/>
    <w:rsid w:val="00DB1505"/>
    <w:rsid w:val="00DB1992"/>
    <w:rsid w:val="00DB585C"/>
    <w:rsid w:val="00DC23BF"/>
    <w:rsid w:val="00DC2BAE"/>
    <w:rsid w:val="00DD129A"/>
    <w:rsid w:val="00DD405D"/>
    <w:rsid w:val="00DD63BB"/>
    <w:rsid w:val="00DD67FF"/>
    <w:rsid w:val="00DE0CC8"/>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09AD"/>
    <w:rsid w:val="00E82B6E"/>
    <w:rsid w:val="00E86A73"/>
    <w:rsid w:val="00E944E2"/>
    <w:rsid w:val="00E9511A"/>
    <w:rsid w:val="00E95FBA"/>
    <w:rsid w:val="00E96291"/>
    <w:rsid w:val="00E9732A"/>
    <w:rsid w:val="00EA1185"/>
    <w:rsid w:val="00EA2AC8"/>
    <w:rsid w:val="00EA4176"/>
    <w:rsid w:val="00EA46CA"/>
    <w:rsid w:val="00EA569D"/>
    <w:rsid w:val="00EA58A5"/>
    <w:rsid w:val="00EA6641"/>
    <w:rsid w:val="00EB0467"/>
    <w:rsid w:val="00EC0BA0"/>
    <w:rsid w:val="00EC3F46"/>
    <w:rsid w:val="00ED019F"/>
    <w:rsid w:val="00ED115E"/>
    <w:rsid w:val="00ED199B"/>
    <w:rsid w:val="00ED1EB8"/>
    <w:rsid w:val="00ED3EA9"/>
    <w:rsid w:val="00ED5401"/>
    <w:rsid w:val="00ED7565"/>
    <w:rsid w:val="00EE0F46"/>
    <w:rsid w:val="00EE2142"/>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5AF2"/>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00CD"/>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1231"/>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character" w:styleId="Neatrisintapieminana">
    <w:name w:val="Unresolved Mention"/>
    <w:basedOn w:val="Noklusjumarindkopasfonts"/>
    <w:uiPriority w:val="99"/>
    <w:semiHidden/>
    <w:unhideWhenUsed/>
    <w:rsid w:val="003877A5"/>
    <w:rPr>
      <w:color w:val="605E5C"/>
      <w:shd w:val="clear" w:color="auto" w:fill="E1DFDD"/>
    </w:rPr>
  </w:style>
  <w:style w:type="table" w:styleId="Reatabula">
    <w:name w:val="Table Grid"/>
    <w:basedOn w:val="Parastatabula"/>
    <w:uiPriority w:val="39"/>
    <w:rsid w:val="006233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jauno.riga.lv/sakralais-mantoj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20096</Words>
  <Characters>11455</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17</cp:revision>
  <cp:lastPrinted>2021-10-14T09:47:00Z</cp:lastPrinted>
  <dcterms:created xsi:type="dcterms:W3CDTF">2021-10-14T07:12:00Z</dcterms:created>
  <dcterms:modified xsi:type="dcterms:W3CDTF">2021-10-20T08:41:00Z</dcterms:modified>
</cp:coreProperties>
</file>